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85A0" w14:textId="43B904A0" w:rsidR="0062172F" w:rsidRPr="00D01613" w:rsidRDefault="0062172F" w:rsidP="0062172F">
      <w:pPr>
        <w:rPr>
          <w:b/>
          <w:bCs/>
          <w:color w:val="007D8C"/>
          <w:sz w:val="22"/>
          <w:szCs w:val="22"/>
        </w:rPr>
      </w:pPr>
      <w:r w:rsidRPr="00D01613">
        <w:rPr>
          <w:b/>
          <w:bCs/>
          <w:color w:val="007D8C"/>
          <w:sz w:val="22"/>
          <w:szCs w:val="22"/>
        </w:rPr>
        <w:t xml:space="preserve">Get-Support </w:t>
      </w:r>
      <w:r w:rsidR="00E74D1F" w:rsidRPr="00D01613">
        <w:rPr>
          <w:b/>
          <w:bCs/>
          <w:color w:val="007D8C"/>
          <w:sz w:val="22"/>
          <w:szCs w:val="22"/>
        </w:rPr>
        <w:t>(</w:t>
      </w:r>
      <w:proofErr w:type="spellStart"/>
      <w:r w:rsidR="00E74D1F" w:rsidRPr="00D01613">
        <w:rPr>
          <w:b/>
          <w:bCs/>
          <w:color w:val="007D8C"/>
          <w:sz w:val="22"/>
          <w:szCs w:val="22"/>
        </w:rPr>
        <w:t>Obtiens-Soutien</w:t>
      </w:r>
      <w:proofErr w:type="spellEnd"/>
      <w:r w:rsidR="00E74D1F" w:rsidRPr="00D01613">
        <w:rPr>
          <w:b/>
          <w:bCs/>
          <w:color w:val="007D8C"/>
          <w:sz w:val="22"/>
          <w:szCs w:val="22"/>
        </w:rPr>
        <w:t xml:space="preserve">) </w:t>
      </w:r>
      <w:r w:rsidR="004D6A28" w:rsidRPr="00D01613">
        <w:rPr>
          <w:b/>
          <w:bCs/>
          <w:color w:val="007D8C"/>
          <w:sz w:val="22"/>
          <w:szCs w:val="22"/>
        </w:rPr>
        <w:t>G</w:t>
      </w:r>
      <w:r w:rsidR="00E74D1F" w:rsidRPr="00D01613">
        <w:rPr>
          <w:b/>
          <w:bCs/>
          <w:color w:val="007D8C"/>
          <w:sz w:val="22"/>
          <w:szCs w:val="22"/>
        </w:rPr>
        <w:t xml:space="preserve">uide </w:t>
      </w:r>
      <w:proofErr w:type="spellStart"/>
      <w:r w:rsidR="004D6A28" w:rsidRPr="00D01613">
        <w:rPr>
          <w:b/>
          <w:bCs/>
          <w:color w:val="007D8C"/>
          <w:sz w:val="22"/>
          <w:szCs w:val="22"/>
        </w:rPr>
        <w:t>d</w:t>
      </w:r>
      <w:r w:rsidR="00E74D1F" w:rsidRPr="00D01613">
        <w:rPr>
          <w:b/>
          <w:bCs/>
          <w:color w:val="007D8C"/>
          <w:sz w:val="22"/>
          <w:szCs w:val="22"/>
        </w:rPr>
        <w:t>’</w:t>
      </w:r>
      <w:r w:rsidR="004D6A28" w:rsidRPr="00D01613">
        <w:rPr>
          <w:b/>
          <w:bCs/>
          <w:color w:val="007D8C"/>
          <w:sz w:val="22"/>
          <w:szCs w:val="22"/>
        </w:rPr>
        <w:t>U</w:t>
      </w:r>
      <w:r w:rsidR="00E74D1F" w:rsidRPr="00D01613">
        <w:rPr>
          <w:b/>
          <w:bCs/>
          <w:color w:val="007D8C"/>
          <w:sz w:val="22"/>
          <w:szCs w:val="22"/>
        </w:rPr>
        <w:t>tilisation</w:t>
      </w:r>
      <w:proofErr w:type="spellEnd"/>
    </w:p>
    <w:p w14:paraId="2BF35886" w14:textId="77777777" w:rsidR="009364BC" w:rsidRPr="00D01613" w:rsidRDefault="009364BC" w:rsidP="0062172F">
      <w:pPr>
        <w:rPr>
          <w:b/>
          <w:bCs/>
          <w:color w:val="007D8C"/>
          <w:sz w:val="22"/>
          <w:szCs w:val="22"/>
        </w:rPr>
      </w:pPr>
    </w:p>
    <w:p w14:paraId="230FD020" w14:textId="4BF1EF09" w:rsidR="005C30D0" w:rsidRPr="00D01613" w:rsidRDefault="00E74D1F" w:rsidP="0062172F">
      <w:pPr>
        <w:rPr>
          <w:sz w:val="22"/>
          <w:szCs w:val="22"/>
        </w:rPr>
      </w:pPr>
      <w:proofErr w:type="spellStart"/>
      <w:r w:rsidRPr="00D01613">
        <w:rPr>
          <w:sz w:val="22"/>
          <w:szCs w:val="22"/>
        </w:rPr>
        <w:t>Bienvenue</w:t>
      </w:r>
      <w:proofErr w:type="spellEnd"/>
      <w:r w:rsidRPr="00D01613">
        <w:rPr>
          <w:sz w:val="22"/>
          <w:szCs w:val="22"/>
        </w:rPr>
        <w:t xml:space="preserve"> à </w:t>
      </w:r>
      <w:r w:rsidR="0062172F" w:rsidRPr="00D01613">
        <w:rPr>
          <w:sz w:val="22"/>
          <w:szCs w:val="22"/>
        </w:rPr>
        <w:t xml:space="preserve">Get-Support, </w:t>
      </w:r>
      <w:r w:rsidR="005C30D0" w:rsidRPr="00D01613">
        <w:rPr>
          <w:sz w:val="22"/>
          <w:szCs w:val="22"/>
        </w:rPr>
        <w:t xml:space="preserve">un </w:t>
      </w:r>
      <w:proofErr w:type="spellStart"/>
      <w:r w:rsidR="005C30D0" w:rsidRPr="00D01613">
        <w:rPr>
          <w:sz w:val="22"/>
          <w:szCs w:val="22"/>
        </w:rPr>
        <w:t>outil</w:t>
      </w:r>
      <w:proofErr w:type="spellEnd"/>
      <w:r w:rsidR="005C30D0" w:rsidRPr="00D01613">
        <w:rPr>
          <w:sz w:val="22"/>
          <w:szCs w:val="22"/>
        </w:rPr>
        <w:t xml:space="preserve"> facile à </w:t>
      </w:r>
      <w:proofErr w:type="spellStart"/>
      <w:r w:rsidR="005C30D0" w:rsidRPr="00D01613">
        <w:rPr>
          <w:sz w:val="22"/>
          <w:szCs w:val="22"/>
        </w:rPr>
        <w:t>utiliser</w:t>
      </w:r>
      <w:proofErr w:type="spellEnd"/>
      <w:r w:rsidR="005C30D0" w:rsidRPr="00D01613">
        <w:rPr>
          <w:sz w:val="22"/>
          <w:szCs w:val="22"/>
        </w:rPr>
        <w:t xml:space="preserve"> qui </w:t>
      </w:r>
      <w:proofErr w:type="spellStart"/>
      <w:r w:rsidR="005C30D0" w:rsidRPr="00D01613">
        <w:rPr>
          <w:sz w:val="22"/>
          <w:szCs w:val="22"/>
        </w:rPr>
        <w:t>est</w:t>
      </w:r>
      <w:proofErr w:type="spellEnd"/>
      <w:r w:rsidR="005C30D0" w:rsidRPr="00D01613">
        <w:rPr>
          <w:sz w:val="22"/>
          <w:szCs w:val="22"/>
        </w:rPr>
        <w:t xml:space="preserve"> </w:t>
      </w:r>
      <w:proofErr w:type="spellStart"/>
      <w:r w:rsidR="005C30D0" w:rsidRPr="00D01613">
        <w:rPr>
          <w:sz w:val="22"/>
          <w:szCs w:val="22"/>
        </w:rPr>
        <w:t>bas</w:t>
      </w:r>
      <w:r w:rsidR="00F53BD1" w:rsidRPr="00D01613">
        <w:rPr>
          <w:sz w:val="22"/>
          <w:szCs w:val="22"/>
        </w:rPr>
        <w:t>é</w:t>
      </w:r>
      <w:proofErr w:type="spellEnd"/>
      <w:r w:rsidR="005C30D0" w:rsidRPr="00D01613">
        <w:rPr>
          <w:sz w:val="22"/>
          <w:szCs w:val="22"/>
        </w:rPr>
        <w:t xml:space="preserve"> sur le </w:t>
      </w:r>
      <w:proofErr w:type="spellStart"/>
      <w:r w:rsidR="005C30D0" w:rsidRPr="00D01613">
        <w:rPr>
          <w:sz w:val="22"/>
          <w:szCs w:val="22"/>
        </w:rPr>
        <w:t>navigateur</w:t>
      </w:r>
      <w:proofErr w:type="spellEnd"/>
      <w:r w:rsidR="00F53BD1" w:rsidRPr="00D01613">
        <w:rPr>
          <w:sz w:val="22"/>
          <w:szCs w:val="22"/>
        </w:rPr>
        <w:t xml:space="preserve"> </w:t>
      </w:r>
      <w:proofErr w:type="spellStart"/>
      <w:r w:rsidR="00F53BD1" w:rsidRPr="00D01613">
        <w:rPr>
          <w:sz w:val="22"/>
          <w:szCs w:val="22"/>
        </w:rPr>
        <w:t>afin</w:t>
      </w:r>
      <w:proofErr w:type="spellEnd"/>
      <w:r w:rsidR="00F53BD1" w:rsidRPr="00D01613">
        <w:rPr>
          <w:sz w:val="22"/>
          <w:szCs w:val="22"/>
        </w:rPr>
        <w:t xml:space="preserve"> </w:t>
      </w:r>
      <w:proofErr w:type="spellStart"/>
      <w:r w:rsidR="00F53BD1" w:rsidRPr="00D01613">
        <w:rPr>
          <w:sz w:val="22"/>
          <w:szCs w:val="22"/>
        </w:rPr>
        <w:t>d'obtenir</w:t>
      </w:r>
      <w:proofErr w:type="spellEnd"/>
      <w:r w:rsidR="00F53BD1" w:rsidRPr="00D01613">
        <w:rPr>
          <w:sz w:val="22"/>
          <w:szCs w:val="22"/>
        </w:rPr>
        <w:t xml:space="preserve"> aide </w:t>
      </w:r>
      <w:proofErr w:type="spellStart"/>
      <w:r w:rsidR="00F53BD1" w:rsidRPr="00D01613">
        <w:rPr>
          <w:sz w:val="22"/>
          <w:szCs w:val="22"/>
        </w:rPr>
        <w:t>ou</w:t>
      </w:r>
      <w:proofErr w:type="spellEnd"/>
      <w:r w:rsidR="00F53BD1" w:rsidRPr="00D01613">
        <w:rPr>
          <w:sz w:val="22"/>
          <w:szCs w:val="22"/>
        </w:rPr>
        <w:t xml:space="preserve"> aider </w:t>
      </w:r>
      <w:proofErr w:type="spellStart"/>
      <w:r w:rsidR="00F53BD1" w:rsidRPr="00D01613">
        <w:rPr>
          <w:sz w:val="22"/>
          <w:szCs w:val="22"/>
        </w:rPr>
        <w:t>ceux</w:t>
      </w:r>
      <w:proofErr w:type="spellEnd"/>
      <w:r w:rsidR="00F53BD1" w:rsidRPr="00D01613">
        <w:rPr>
          <w:sz w:val="22"/>
          <w:szCs w:val="22"/>
        </w:rPr>
        <w:t xml:space="preserve"> </w:t>
      </w:r>
      <w:r w:rsidR="003D2411" w:rsidRPr="00D01613">
        <w:rPr>
          <w:sz w:val="22"/>
          <w:szCs w:val="22"/>
        </w:rPr>
        <w:t xml:space="preserve">qui </w:t>
      </w:r>
      <w:proofErr w:type="spellStart"/>
      <w:r w:rsidR="003D2411" w:rsidRPr="00D01613">
        <w:rPr>
          <w:sz w:val="22"/>
          <w:szCs w:val="22"/>
        </w:rPr>
        <w:t>sont</w:t>
      </w:r>
      <w:proofErr w:type="spellEnd"/>
      <w:r w:rsidR="003D2411" w:rsidRPr="00D01613">
        <w:rPr>
          <w:sz w:val="22"/>
          <w:szCs w:val="22"/>
        </w:rPr>
        <w:t xml:space="preserve"> dans le </w:t>
      </w:r>
      <w:proofErr w:type="spellStart"/>
      <w:r w:rsidR="003D2411" w:rsidRPr="00D01613">
        <w:rPr>
          <w:sz w:val="22"/>
          <w:szCs w:val="22"/>
        </w:rPr>
        <w:t>besoin</w:t>
      </w:r>
      <w:proofErr w:type="spellEnd"/>
      <w:r w:rsidR="003D2411" w:rsidRPr="00D01613">
        <w:rPr>
          <w:sz w:val="22"/>
          <w:szCs w:val="22"/>
        </w:rPr>
        <w:t>.</w:t>
      </w:r>
    </w:p>
    <w:p w14:paraId="1B6C08A9" w14:textId="77777777" w:rsidR="000A09E8" w:rsidRPr="00D01613" w:rsidRDefault="000A09E8" w:rsidP="0062172F">
      <w:pPr>
        <w:rPr>
          <w:sz w:val="22"/>
          <w:szCs w:val="22"/>
        </w:rPr>
      </w:pPr>
    </w:p>
    <w:p w14:paraId="00676E2D" w14:textId="340D6319" w:rsidR="003D2411" w:rsidRPr="00D01613" w:rsidRDefault="003D2411" w:rsidP="0062172F">
      <w:pPr>
        <w:rPr>
          <w:sz w:val="22"/>
          <w:szCs w:val="22"/>
          <w:lang w:val="es-ES"/>
        </w:rPr>
      </w:pPr>
      <w:r w:rsidRPr="00D01613">
        <w:rPr>
          <w:sz w:val="22"/>
          <w:szCs w:val="22"/>
        </w:rPr>
        <w:t xml:space="preserve">Tout au long de la </w:t>
      </w:r>
      <w:proofErr w:type="spellStart"/>
      <w:r w:rsidRPr="00D01613">
        <w:rPr>
          <w:sz w:val="22"/>
          <w:szCs w:val="22"/>
        </w:rPr>
        <w:t>pandémie</w:t>
      </w:r>
      <w:proofErr w:type="spellEnd"/>
      <w:r w:rsidRPr="00D01613">
        <w:rPr>
          <w:sz w:val="22"/>
          <w:szCs w:val="22"/>
        </w:rPr>
        <w:t xml:space="preserve"> </w:t>
      </w:r>
      <w:proofErr w:type="spellStart"/>
      <w:r w:rsidRPr="00D01613">
        <w:rPr>
          <w:sz w:val="22"/>
          <w:szCs w:val="22"/>
        </w:rPr>
        <w:t>évolutive</w:t>
      </w:r>
      <w:proofErr w:type="spellEnd"/>
      <w:r w:rsidRPr="00D01613">
        <w:rPr>
          <w:sz w:val="22"/>
          <w:szCs w:val="22"/>
        </w:rPr>
        <w:t xml:space="preserve"> COVID-19, les gens </w:t>
      </w:r>
      <w:proofErr w:type="spellStart"/>
      <w:r w:rsidRPr="00D01613">
        <w:rPr>
          <w:sz w:val="22"/>
          <w:szCs w:val="22"/>
        </w:rPr>
        <w:t>partout</w:t>
      </w:r>
      <w:proofErr w:type="spellEnd"/>
      <w:r w:rsidRPr="00D01613">
        <w:rPr>
          <w:sz w:val="22"/>
          <w:szCs w:val="22"/>
        </w:rPr>
        <w:t xml:space="preserve"> se </w:t>
      </w:r>
      <w:proofErr w:type="spellStart"/>
      <w:r w:rsidRPr="00D01613">
        <w:rPr>
          <w:sz w:val="22"/>
          <w:szCs w:val="22"/>
        </w:rPr>
        <w:t>retrouvent</w:t>
      </w:r>
      <w:proofErr w:type="spellEnd"/>
      <w:r w:rsidRPr="00D01613">
        <w:rPr>
          <w:sz w:val="22"/>
          <w:szCs w:val="22"/>
        </w:rPr>
        <w:t xml:space="preserve"> de plus </w:t>
      </w:r>
      <w:proofErr w:type="spellStart"/>
      <w:r w:rsidRPr="00D01613">
        <w:rPr>
          <w:sz w:val="22"/>
          <w:szCs w:val="22"/>
        </w:rPr>
        <w:t>en</w:t>
      </w:r>
      <w:proofErr w:type="spellEnd"/>
      <w:r w:rsidRPr="00D01613">
        <w:rPr>
          <w:sz w:val="22"/>
          <w:szCs w:val="22"/>
        </w:rPr>
        <w:t xml:space="preserve"> plus </w:t>
      </w:r>
      <w:proofErr w:type="spellStart"/>
      <w:r w:rsidRPr="00D01613">
        <w:rPr>
          <w:sz w:val="22"/>
          <w:szCs w:val="22"/>
        </w:rPr>
        <w:t>isolés</w:t>
      </w:r>
      <w:proofErr w:type="spellEnd"/>
      <w:r w:rsidR="00620B32" w:rsidRPr="00D01613">
        <w:rPr>
          <w:sz w:val="22"/>
          <w:szCs w:val="22"/>
        </w:rPr>
        <w:t xml:space="preserve"> et </w:t>
      </w:r>
      <w:proofErr w:type="spellStart"/>
      <w:r w:rsidR="00620B32" w:rsidRPr="00D01613">
        <w:rPr>
          <w:sz w:val="22"/>
          <w:szCs w:val="22"/>
        </w:rPr>
        <w:t>ils</w:t>
      </w:r>
      <w:proofErr w:type="spellEnd"/>
      <w:r w:rsidR="00620B32" w:rsidRPr="00D01613">
        <w:rPr>
          <w:sz w:val="22"/>
          <w:szCs w:val="22"/>
        </w:rPr>
        <w:t xml:space="preserve"> </w:t>
      </w:r>
      <w:proofErr w:type="spellStart"/>
      <w:r w:rsidR="00620B32" w:rsidRPr="00D01613">
        <w:rPr>
          <w:sz w:val="22"/>
          <w:szCs w:val="22"/>
        </w:rPr>
        <w:t>s'occupent</w:t>
      </w:r>
      <w:proofErr w:type="spellEnd"/>
      <w:r w:rsidR="00620B32" w:rsidRPr="00D01613">
        <w:rPr>
          <w:sz w:val="22"/>
          <w:szCs w:val="22"/>
        </w:rPr>
        <w:t xml:space="preserve"> des </w:t>
      </w:r>
      <w:proofErr w:type="spellStart"/>
      <w:r w:rsidR="00620B32" w:rsidRPr="00D01613">
        <w:rPr>
          <w:sz w:val="22"/>
          <w:szCs w:val="22"/>
        </w:rPr>
        <w:t>problèmes</w:t>
      </w:r>
      <w:proofErr w:type="spellEnd"/>
      <w:r w:rsidR="00620B32" w:rsidRPr="00D01613">
        <w:rPr>
          <w:sz w:val="22"/>
          <w:szCs w:val="22"/>
        </w:rPr>
        <w:t xml:space="preserve"> de santé, les </w:t>
      </w:r>
      <w:proofErr w:type="spellStart"/>
      <w:r w:rsidR="00620B32" w:rsidRPr="00D01613">
        <w:rPr>
          <w:sz w:val="22"/>
          <w:szCs w:val="22"/>
        </w:rPr>
        <w:t>fermeteures</w:t>
      </w:r>
      <w:proofErr w:type="spellEnd"/>
      <w:r w:rsidR="00620B32" w:rsidRPr="00D01613">
        <w:rPr>
          <w:sz w:val="22"/>
          <w:szCs w:val="22"/>
        </w:rPr>
        <w:t xml:space="preserve"> </w:t>
      </w:r>
      <w:proofErr w:type="spellStart"/>
      <w:r w:rsidR="00620B32" w:rsidRPr="00D01613">
        <w:rPr>
          <w:sz w:val="22"/>
          <w:szCs w:val="22"/>
        </w:rPr>
        <w:t>d'écoles</w:t>
      </w:r>
      <w:proofErr w:type="spellEnd"/>
      <w:r w:rsidR="00620B32" w:rsidRPr="00D01613">
        <w:rPr>
          <w:sz w:val="22"/>
          <w:szCs w:val="22"/>
        </w:rPr>
        <w:t xml:space="preserve">, les chocs </w:t>
      </w:r>
      <w:proofErr w:type="spellStart"/>
      <w:r w:rsidR="00620B32" w:rsidRPr="00D01613">
        <w:rPr>
          <w:sz w:val="22"/>
          <w:szCs w:val="22"/>
        </w:rPr>
        <w:t>économiques</w:t>
      </w:r>
      <w:proofErr w:type="spellEnd"/>
      <w:r w:rsidR="00620B32" w:rsidRPr="00D01613">
        <w:rPr>
          <w:sz w:val="22"/>
          <w:szCs w:val="22"/>
        </w:rPr>
        <w:t xml:space="preserve"> et </w:t>
      </w:r>
      <w:proofErr w:type="spellStart"/>
      <w:r w:rsidR="00620B32" w:rsidRPr="00D01613">
        <w:rPr>
          <w:sz w:val="22"/>
          <w:szCs w:val="22"/>
        </w:rPr>
        <w:t>une</w:t>
      </w:r>
      <w:proofErr w:type="spellEnd"/>
      <w:r w:rsidR="00620B32" w:rsidRPr="00D01613">
        <w:rPr>
          <w:sz w:val="22"/>
          <w:szCs w:val="22"/>
        </w:rPr>
        <w:t xml:space="preserve"> multitude </w:t>
      </w:r>
      <w:proofErr w:type="spellStart"/>
      <w:r w:rsidR="00620B32" w:rsidRPr="00D01613">
        <w:rPr>
          <w:sz w:val="22"/>
          <w:szCs w:val="22"/>
        </w:rPr>
        <w:t>d'autres</w:t>
      </w:r>
      <w:proofErr w:type="spellEnd"/>
      <w:r w:rsidR="00620B32" w:rsidRPr="00D01613">
        <w:rPr>
          <w:sz w:val="22"/>
          <w:szCs w:val="22"/>
        </w:rPr>
        <w:t xml:space="preserve"> </w:t>
      </w:r>
      <w:proofErr w:type="spellStart"/>
      <w:r w:rsidR="00620B32" w:rsidRPr="00D01613">
        <w:rPr>
          <w:sz w:val="22"/>
          <w:szCs w:val="22"/>
        </w:rPr>
        <w:t>pertubations</w:t>
      </w:r>
      <w:proofErr w:type="spellEnd"/>
      <w:r w:rsidR="0083023E" w:rsidRPr="00D01613">
        <w:rPr>
          <w:sz w:val="22"/>
          <w:szCs w:val="22"/>
        </w:rPr>
        <w:t xml:space="preserve">. </w:t>
      </w:r>
      <w:proofErr w:type="spellStart"/>
      <w:r w:rsidR="00620B32" w:rsidRPr="00D01613">
        <w:rPr>
          <w:sz w:val="22"/>
          <w:szCs w:val="22"/>
          <w:lang w:val="es-ES"/>
        </w:rPr>
        <w:t>L'ampleur</w:t>
      </w:r>
      <w:proofErr w:type="spellEnd"/>
      <w:r w:rsidR="00620B32" w:rsidRPr="00D01613">
        <w:rPr>
          <w:sz w:val="22"/>
          <w:szCs w:val="22"/>
          <w:lang w:val="es-ES"/>
        </w:rPr>
        <w:t xml:space="preserve"> de ce </w:t>
      </w:r>
      <w:proofErr w:type="spellStart"/>
      <w:r w:rsidR="00620B32" w:rsidRPr="00D01613">
        <w:rPr>
          <w:sz w:val="22"/>
          <w:szCs w:val="22"/>
          <w:lang w:val="es-ES"/>
        </w:rPr>
        <w:t>défi</w:t>
      </w:r>
      <w:proofErr w:type="spellEnd"/>
      <w:r w:rsidR="00620B32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oblige</w:t>
      </w:r>
      <w:proofErr w:type="spellEnd"/>
      <w:r w:rsidR="0083023E" w:rsidRPr="00D01613">
        <w:rPr>
          <w:sz w:val="22"/>
          <w:szCs w:val="22"/>
          <w:lang w:val="es-ES"/>
        </w:rPr>
        <w:t xml:space="preserve"> les </w:t>
      </w:r>
      <w:proofErr w:type="spellStart"/>
      <w:r w:rsidR="0083023E" w:rsidRPr="00D01613">
        <w:rPr>
          <w:sz w:val="22"/>
          <w:szCs w:val="22"/>
          <w:lang w:val="es-ES"/>
        </w:rPr>
        <w:t>groupes</w:t>
      </w:r>
      <w:proofErr w:type="spellEnd"/>
      <w:r w:rsidR="0083023E" w:rsidRPr="00D01613">
        <w:rPr>
          <w:sz w:val="22"/>
          <w:szCs w:val="22"/>
          <w:lang w:val="es-ES"/>
        </w:rPr>
        <w:t xml:space="preserve"> à se </w:t>
      </w:r>
      <w:proofErr w:type="spellStart"/>
      <w:r w:rsidR="0083023E" w:rsidRPr="00D01613">
        <w:rPr>
          <w:sz w:val="22"/>
          <w:szCs w:val="22"/>
          <w:lang w:val="es-ES"/>
        </w:rPr>
        <w:t>réunir</w:t>
      </w:r>
      <w:proofErr w:type="spellEnd"/>
      <w:r w:rsidR="0083023E" w:rsidRPr="00D01613">
        <w:rPr>
          <w:sz w:val="22"/>
          <w:szCs w:val="22"/>
          <w:lang w:val="es-ES"/>
        </w:rPr>
        <w:t xml:space="preserve"> de </w:t>
      </w:r>
      <w:proofErr w:type="spellStart"/>
      <w:r w:rsidR="0083023E" w:rsidRPr="00D01613">
        <w:rPr>
          <w:sz w:val="22"/>
          <w:szCs w:val="22"/>
          <w:lang w:val="es-ES"/>
        </w:rPr>
        <w:t>nouvelles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manières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pour</w:t>
      </w:r>
      <w:proofErr w:type="spellEnd"/>
      <w:r w:rsidR="0083023E" w:rsidRPr="00D01613">
        <w:rPr>
          <w:sz w:val="22"/>
          <w:szCs w:val="22"/>
          <w:lang w:val="es-ES"/>
        </w:rPr>
        <w:t xml:space="preserve"> se </w:t>
      </w:r>
      <w:proofErr w:type="spellStart"/>
      <w:r w:rsidR="0083023E" w:rsidRPr="00D01613">
        <w:rPr>
          <w:sz w:val="22"/>
          <w:szCs w:val="22"/>
          <w:lang w:val="es-ES"/>
        </w:rPr>
        <w:t>soutenir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l'un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l'autre</w:t>
      </w:r>
      <w:proofErr w:type="spellEnd"/>
      <w:r w:rsidR="0083023E" w:rsidRPr="00D01613">
        <w:rPr>
          <w:sz w:val="22"/>
          <w:szCs w:val="22"/>
          <w:lang w:val="es-ES"/>
        </w:rPr>
        <w:t xml:space="preserve"> et, de </w:t>
      </w:r>
      <w:proofErr w:type="spellStart"/>
      <w:r w:rsidR="0083023E" w:rsidRPr="00D01613">
        <w:rPr>
          <w:sz w:val="22"/>
          <w:szCs w:val="22"/>
          <w:lang w:val="es-ES"/>
        </w:rPr>
        <w:t>cette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façon</w:t>
      </w:r>
      <w:proofErr w:type="spellEnd"/>
      <w:r w:rsidR="0083023E" w:rsidRPr="00D01613">
        <w:rPr>
          <w:sz w:val="22"/>
          <w:szCs w:val="22"/>
          <w:lang w:val="es-ES"/>
        </w:rPr>
        <w:t xml:space="preserve">, les </w:t>
      </w:r>
      <w:proofErr w:type="spellStart"/>
      <w:r w:rsidR="0083023E" w:rsidRPr="00D01613">
        <w:rPr>
          <w:sz w:val="22"/>
          <w:szCs w:val="22"/>
          <w:lang w:val="es-ES"/>
        </w:rPr>
        <w:t>réseaux</w:t>
      </w:r>
      <w:proofErr w:type="spellEnd"/>
      <w:r w:rsidR="0083023E" w:rsidRPr="00D01613">
        <w:rPr>
          <w:sz w:val="22"/>
          <w:szCs w:val="22"/>
          <w:lang w:val="es-ES"/>
        </w:rPr>
        <w:t xml:space="preserve"> de </w:t>
      </w:r>
      <w:proofErr w:type="spellStart"/>
      <w:r w:rsidR="0083023E" w:rsidRPr="00D01613">
        <w:rPr>
          <w:sz w:val="22"/>
          <w:szCs w:val="22"/>
          <w:lang w:val="es-ES"/>
        </w:rPr>
        <w:t>soutien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augmentera</w:t>
      </w:r>
      <w:proofErr w:type="spellEnd"/>
      <w:r w:rsidR="0083023E" w:rsidRPr="00D01613">
        <w:rPr>
          <w:sz w:val="22"/>
          <w:szCs w:val="22"/>
          <w:lang w:val="es-ES"/>
        </w:rPr>
        <w:t xml:space="preserve"> bien </w:t>
      </w:r>
      <w:proofErr w:type="spellStart"/>
      <w:r w:rsidR="0083023E" w:rsidRPr="00D01613">
        <w:rPr>
          <w:sz w:val="22"/>
          <w:szCs w:val="22"/>
          <w:lang w:val="es-ES"/>
        </w:rPr>
        <w:t>au-delà</w:t>
      </w:r>
      <w:proofErr w:type="spellEnd"/>
      <w:r w:rsidR="0083023E" w:rsidRPr="00D01613">
        <w:rPr>
          <w:sz w:val="22"/>
          <w:szCs w:val="22"/>
          <w:lang w:val="es-ES"/>
        </w:rPr>
        <w:t xml:space="preserve"> les </w:t>
      </w:r>
      <w:proofErr w:type="spellStart"/>
      <w:r w:rsidR="0083023E" w:rsidRPr="00D01613">
        <w:rPr>
          <w:sz w:val="22"/>
          <w:szCs w:val="22"/>
          <w:lang w:val="es-ES"/>
        </w:rPr>
        <w:t>groupes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d'amis</w:t>
      </w:r>
      <w:proofErr w:type="spellEnd"/>
      <w:r w:rsidR="0083023E" w:rsidRPr="00D01613">
        <w:rPr>
          <w:sz w:val="22"/>
          <w:szCs w:val="22"/>
          <w:lang w:val="es-ES"/>
        </w:rPr>
        <w:t xml:space="preserve"> et de </w:t>
      </w:r>
      <w:proofErr w:type="spellStart"/>
      <w:r w:rsidR="0083023E" w:rsidRPr="00D01613">
        <w:rPr>
          <w:sz w:val="22"/>
          <w:szCs w:val="22"/>
          <w:lang w:val="es-ES"/>
        </w:rPr>
        <w:t>famille</w:t>
      </w:r>
      <w:proofErr w:type="spellEnd"/>
      <w:r w:rsidR="0083023E" w:rsidRPr="00D01613">
        <w:rPr>
          <w:sz w:val="22"/>
          <w:szCs w:val="22"/>
          <w:lang w:val="es-ES"/>
        </w:rPr>
        <w:t xml:space="preserve"> </w:t>
      </w:r>
      <w:proofErr w:type="spellStart"/>
      <w:r w:rsidR="0083023E" w:rsidRPr="00D01613">
        <w:rPr>
          <w:sz w:val="22"/>
          <w:szCs w:val="22"/>
          <w:lang w:val="es-ES"/>
        </w:rPr>
        <w:t>existants</w:t>
      </w:r>
      <w:proofErr w:type="spellEnd"/>
      <w:r w:rsidR="0083023E" w:rsidRPr="00D01613">
        <w:rPr>
          <w:sz w:val="22"/>
          <w:szCs w:val="22"/>
          <w:lang w:val="es-ES"/>
        </w:rPr>
        <w:t>.</w:t>
      </w:r>
    </w:p>
    <w:p w14:paraId="5E661524" w14:textId="77777777" w:rsidR="000A09E8" w:rsidRPr="00D01613" w:rsidRDefault="000A09E8" w:rsidP="0062172F">
      <w:pPr>
        <w:rPr>
          <w:sz w:val="22"/>
          <w:szCs w:val="22"/>
          <w:lang w:val="es-ES"/>
        </w:rPr>
      </w:pPr>
    </w:p>
    <w:p w14:paraId="013A3A73" w14:textId="1A94ED73" w:rsidR="00A02CBD" w:rsidRPr="00D01613" w:rsidRDefault="0083023E" w:rsidP="0062172F">
      <w:pPr>
        <w:rPr>
          <w:i/>
          <w:iCs/>
          <w:sz w:val="22"/>
          <w:szCs w:val="22"/>
        </w:rPr>
      </w:pPr>
      <w:r w:rsidRPr="00D01613">
        <w:rPr>
          <w:sz w:val="22"/>
          <w:szCs w:val="22"/>
        </w:rPr>
        <w:t xml:space="preserve">Le site internet de Get-Support </w:t>
      </w:r>
      <w:proofErr w:type="spellStart"/>
      <w:r w:rsidRPr="00D01613">
        <w:rPr>
          <w:sz w:val="22"/>
          <w:szCs w:val="22"/>
        </w:rPr>
        <w:t>est</w:t>
      </w:r>
      <w:proofErr w:type="spellEnd"/>
      <w:r w:rsidRPr="00D01613">
        <w:rPr>
          <w:sz w:val="22"/>
          <w:szCs w:val="22"/>
        </w:rPr>
        <w:t xml:space="preserve"> </w:t>
      </w:r>
      <w:proofErr w:type="spellStart"/>
      <w:r w:rsidRPr="00D01613">
        <w:rPr>
          <w:sz w:val="22"/>
          <w:szCs w:val="22"/>
        </w:rPr>
        <w:t>conçu</w:t>
      </w:r>
      <w:proofErr w:type="spellEnd"/>
      <w:r w:rsidRPr="00D01613">
        <w:rPr>
          <w:sz w:val="22"/>
          <w:szCs w:val="22"/>
        </w:rPr>
        <w:t xml:space="preserve"> pour faire </w:t>
      </w:r>
      <w:proofErr w:type="spellStart"/>
      <w:r w:rsidRPr="00D01613">
        <w:rPr>
          <w:sz w:val="22"/>
          <w:szCs w:val="22"/>
        </w:rPr>
        <w:t>exactement</w:t>
      </w:r>
      <w:proofErr w:type="spellEnd"/>
      <w:r w:rsidRPr="00D01613">
        <w:rPr>
          <w:sz w:val="22"/>
          <w:szCs w:val="22"/>
        </w:rPr>
        <w:t xml:space="preserve"> </w:t>
      </w:r>
      <w:proofErr w:type="spellStart"/>
      <w:r w:rsidRPr="00D01613">
        <w:rPr>
          <w:sz w:val="22"/>
          <w:szCs w:val="22"/>
        </w:rPr>
        <w:t>cela</w:t>
      </w:r>
      <w:proofErr w:type="spellEnd"/>
      <w:r w:rsidRPr="00D01613">
        <w:rPr>
          <w:sz w:val="22"/>
          <w:szCs w:val="22"/>
        </w:rPr>
        <w:t xml:space="preserve">; </w:t>
      </w:r>
      <w:proofErr w:type="spellStart"/>
      <w:r w:rsidRPr="00D01613">
        <w:rPr>
          <w:sz w:val="22"/>
          <w:szCs w:val="22"/>
        </w:rPr>
        <w:t>ceux</w:t>
      </w:r>
      <w:proofErr w:type="spellEnd"/>
      <w:r w:rsidRPr="00D01613">
        <w:rPr>
          <w:sz w:val="22"/>
          <w:szCs w:val="22"/>
        </w:rPr>
        <w:t xml:space="preserve"> qui </w:t>
      </w:r>
      <w:proofErr w:type="spellStart"/>
      <w:r w:rsidRPr="00D01613">
        <w:rPr>
          <w:sz w:val="22"/>
          <w:szCs w:val="22"/>
        </w:rPr>
        <w:t>sont</w:t>
      </w:r>
      <w:proofErr w:type="spellEnd"/>
      <w:r w:rsidRPr="00D01613">
        <w:rPr>
          <w:sz w:val="22"/>
          <w:szCs w:val="22"/>
        </w:rPr>
        <w:t xml:space="preserve"> dans le </w:t>
      </w:r>
      <w:proofErr w:type="spellStart"/>
      <w:r w:rsidRPr="00D01613">
        <w:rPr>
          <w:sz w:val="22"/>
          <w:szCs w:val="22"/>
        </w:rPr>
        <w:t>besoin</w:t>
      </w:r>
      <w:proofErr w:type="spellEnd"/>
      <w:r w:rsidRPr="00D01613">
        <w:rPr>
          <w:sz w:val="22"/>
          <w:szCs w:val="22"/>
        </w:rPr>
        <w:t xml:space="preserve"> </w:t>
      </w:r>
      <w:proofErr w:type="spellStart"/>
      <w:r w:rsidRPr="00D01613">
        <w:rPr>
          <w:sz w:val="22"/>
          <w:szCs w:val="22"/>
        </w:rPr>
        <w:t>sont</w:t>
      </w:r>
      <w:proofErr w:type="spellEnd"/>
      <w:r w:rsidRPr="00D01613">
        <w:rPr>
          <w:sz w:val="22"/>
          <w:szCs w:val="22"/>
        </w:rPr>
        <w:t xml:space="preserve"> </w:t>
      </w:r>
      <w:proofErr w:type="spellStart"/>
      <w:r w:rsidRPr="00D01613">
        <w:rPr>
          <w:sz w:val="22"/>
          <w:szCs w:val="22"/>
        </w:rPr>
        <w:t>a</w:t>
      </w:r>
      <w:r w:rsidR="00A02CBD" w:rsidRPr="00D01613">
        <w:rPr>
          <w:sz w:val="22"/>
          <w:szCs w:val="22"/>
        </w:rPr>
        <w:t>ssociés</w:t>
      </w:r>
      <w:proofErr w:type="spellEnd"/>
      <w:r w:rsidR="00A02CBD" w:rsidRPr="00D01613">
        <w:rPr>
          <w:sz w:val="22"/>
          <w:szCs w:val="22"/>
        </w:rPr>
        <w:t xml:space="preserve"> avec</w:t>
      </w:r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ceux</w:t>
      </w:r>
      <w:proofErr w:type="spellEnd"/>
      <w:r w:rsidR="00640C49" w:rsidRPr="00D01613">
        <w:rPr>
          <w:sz w:val="22"/>
          <w:szCs w:val="22"/>
        </w:rPr>
        <w:t xml:space="preserve"> qui </w:t>
      </w:r>
      <w:proofErr w:type="spellStart"/>
      <w:r w:rsidR="00640C49" w:rsidRPr="00D01613">
        <w:rPr>
          <w:sz w:val="22"/>
          <w:szCs w:val="22"/>
        </w:rPr>
        <w:t>sont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prêts</w:t>
      </w:r>
      <w:proofErr w:type="spellEnd"/>
      <w:r w:rsidR="00640C49" w:rsidRPr="00D01613">
        <w:rPr>
          <w:sz w:val="22"/>
          <w:szCs w:val="22"/>
        </w:rPr>
        <w:t xml:space="preserve"> à aider dans les </w:t>
      </w:r>
      <w:proofErr w:type="spellStart"/>
      <w:r w:rsidR="00640C49" w:rsidRPr="00D01613">
        <w:rPr>
          <w:sz w:val="22"/>
          <w:szCs w:val="22"/>
        </w:rPr>
        <w:t>groupes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comme</w:t>
      </w:r>
      <w:proofErr w:type="spellEnd"/>
      <w:r w:rsidR="00640C49" w:rsidRPr="00D01613">
        <w:rPr>
          <w:sz w:val="22"/>
          <w:szCs w:val="22"/>
        </w:rPr>
        <w:t xml:space="preserve"> les </w:t>
      </w:r>
      <w:proofErr w:type="spellStart"/>
      <w:r w:rsidR="00640C49" w:rsidRPr="00D01613">
        <w:rPr>
          <w:sz w:val="22"/>
          <w:szCs w:val="22"/>
        </w:rPr>
        <w:t>églises</w:t>
      </w:r>
      <w:proofErr w:type="spellEnd"/>
      <w:r w:rsidR="00640C49" w:rsidRPr="00D01613">
        <w:rPr>
          <w:sz w:val="22"/>
          <w:szCs w:val="22"/>
        </w:rPr>
        <w:t xml:space="preserve">, les temples, et les </w:t>
      </w:r>
      <w:proofErr w:type="spellStart"/>
      <w:r w:rsidR="00640C49" w:rsidRPr="00D01613">
        <w:rPr>
          <w:sz w:val="22"/>
          <w:szCs w:val="22"/>
        </w:rPr>
        <w:t>mosquées</w:t>
      </w:r>
      <w:proofErr w:type="spellEnd"/>
      <w:r w:rsidR="00640C49" w:rsidRPr="00D01613">
        <w:rPr>
          <w:sz w:val="22"/>
          <w:szCs w:val="22"/>
        </w:rPr>
        <w:t xml:space="preserve">, et </w:t>
      </w:r>
      <w:proofErr w:type="spellStart"/>
      <w:r w:rsidR="00640C49" w:rsidRPr="00D01613">
        <w:rPr>
          <w:sz w:val="22"/>
          <w:szCs w:val="22"/>
        </w:rPr>
        <w:t>d'autres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organisations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communautaires</w:t>
      </w:r>
      <w:proofErr w:type="spellEnd"/>
      <w:r w:rsidR="00640C49" w:rsidRPr="00D01613">
        <w:rPr>
          <w:sz w:val="22"/>
          <w:szCs w:val="22"/>
        </w:rPr>
        <w:t xml:space="preserve">. Les </w:t>
      </w:r>
      <w:proofErr w:type="spellStart"/>
      <w:r w:rsidR="00640C49" w:rsidRPr="00D01613">
        <w:rPr>
          <w:sz w:val="22"/>
          <w:szCs w:val="22"/>
        </w:rPr>
        <w:t>individus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peuvent</w:t>
      </w:r>
      <w:proofErr w:type="spellEnd"/>
      <w:r w:rsidR="00640C49" w:rsidRPr="00D01613">
        <w:rPr>
          <w:sz w:val="22"/>
          <w:szCs w:val="22"/>
        </w:rPr>
        <w:t xml:space="preserve"> demander les </w:t>
      </w:r>
      <w:proofErr w:type="spellStart"/>
      <w:r w:rsidR="00640C49" w:rsidRPr="00D01613">
        <w:rPr>
          <w:sz w:val="22"/>
          <w:szCs w:val="22"/>
        </w:rPr>
        <w:t>biens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ainsi</w:t>
      </w:r>
      <w:proofErr w:type="spellEnd"/>
      <w:r w:rsidR="00640C49" w:rsidRPr="00D01613">
        <w:rPr>
          <w:sz w:val="22"/>
          <w:szCs w:val="22"/>
        </w:rPr>
        <w:t xml:space="preserve"> que les services à travers Get-Support </w:t>
      </w:r>
      <w:proofErr w:type="spellStart"/>
      <w:r w:rsidR="00640C49" w:rsidRPr="00D01613">
        <w:rPr>
          <w:sz w:val="22"/>
          <w:szCs w:val="22"/>
        </w:rPr>
        <w:t>tels</w:t>
      </w:r>
      <w:proofErr w:type="spellEnd"/>
      <w:r w:rsidR="00640C49" w:rsidRPr="00D01613">
        <w:rPr>
          <w:sz w:val="22"/>
          <w:szCs w:val="22"/>
        </w:rPr>
        <w:t xml:space="preserve"> que la livraison de</w:t>
      </w:r>
      <w:r w:rsidR="00A02CBD" w:rsidRPr="00D01613">
        <w:rPr>
          <w:sz w:val="22"/>
          <w:szCs w:val="22"/>
        </w:rPr>
        <w:t>s</w:t>
      </w:r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besoins</w:t>
      </w:r>
      <w:proofErr w:type="spellEnd"/>
      <w:r w:rsidR="00640C49" w:rsidRPr="00D01613">
        <w:rPr>
          <w:sz w:val="22"/>
          <w:szCs w:val="22"/>
        </w:rPr>
        <w:t xml:space="preserve"> </w:t>
      </w:r>
      <w:proofErr w:type="spellStart"/>
      <w:r w:rsidR="00640C49" w:rsidRPr="00D01613">
        <w:rPr>
          <w:sz w:val="22"/>
          <w:szCs w:val="22"/>
        </w:rPr>
        <w:t>quotidiens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comme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l'épicerie</w:t>
      </w:r>
      <w:proofErr w:type="spellEnd"/>
      <w:r w:rsidR="00A02CBD" w:rsidRPr="00D01613">
        <w:rPr>
          <w:sz w:val="22"/>
          <w:szCs w:val="22"/>
        </w:rPr>
        <w:t xml:space="preserve"> et les articles de toilette </w:t>
      </w:r>
      <w:proofErr w:type="spellStart"/>
      <w:r w:rsidR="00A02CBD" w:rsidRPr="00D01613">
        <w:rPr>
          <w:sz w:val="22"/>
          <w:szCs w:val="22"/>
        </w:rPr>
        <w:t>ainsi</w:t>
      </w:r>
      <w:proofErr w:type="spellEnd"/>
      <w:r w:rsidR="00A02CBD" w:rsidRPr="00D01613">
        <w:rPr>
          <w:sz w:val="22"/>
          <w:szCs w:val="22"/>
        </w:rPr>
        <w:t xml:space="preserve"> que </w:t>
      </w:r>
      <w:proofErr w:type="spellStart"/>
      <w:r w:rsidR="00A02CBD" w:rsidRPr="00D01613">
        <w:rPr>
          <w:sz w:val="22"/>
          <w:szCs w:val="22"/>
        </w:rPr>
        <w:t>l'assistance</w:t>
      </w:r>
      <w:proofErr w:type="spellEnd"/>
      <w:r w:rsidR="00A02CBD" w:rsidRPr="00D01613">
        <w:rPr>
          <w:sz w:val="22"/>
          <w:szCs w:val="22"/>
        </w:rPr>
        <w:t xml:space="preserve"> avec les services </w:t>
      </w:r>
      <w:proofErr w:type="spellStart"/>
      <w:r w:rsidR="00A02CBD" w:rsidRPr="00D01613">
        <w:rPr>
          <w:sz w:val="22"/>
          <w:szCs w:val="22"/>
        </w:rPr>
        <w:t>comme</w:t>
      </w:r>
      <w:proofErr w:type="spellEnd"/>
      <w:r w:rsidR="00A02CBD" w:rsidRPr="00D01613">
        <w:rPr>
          <w:sz w:val="22"/>
          <w:szCs w:val="22"/>
        </w:rPr>
        <w:t xml:space="preserve"> le </w:t>
      </w:r>
      <w:proofErr w:type="spellStart"/>
      <w:r w:rsidR="00A02CBD" w:rsidRPr="00D01613">
        <w:rPr>
          <w:sz w:val="22"/>
          <w:szCs w:val="22"/>
        </w:rPr>
        <w:t>jardinage</w:t>
      </w:r>
      <w:proofErr w:type="spellEnd"/>
      <w:r w:rsidR="00A02CBD" w:rsidRPr="00D01613">
        <w:rPr>
          <w:sz w:val="22"/>
          <w:szCs w:val="22"/>
        </w:rPr>
        <w:t xml:space="preserve">, la </w:t>
      </w:r>
      <w:proofErr w:type="spellStart"/>
      <w:r w:rsidR="00A02CBD" w:rsidRPr="00D01613">
        <w:rPr>
          <w:sz w:val="22"/>
          <w:szCs w:val="22"/>
        </w:rPr>
        <w:t>garde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d'enfants</w:t>
      </w:r>
      <w:proofErr w:type="spellEnd"/>
      <w:r w:rsidR="00A02CBD" w:rsidRPr="00D01613">
        <w:rPr>
          <w:sz w:val="22"/>
          <w:szCs w:val="22"/>
        </w:rPr>
        <w:t xml:space="preserve">, </w:t>
      </w:r>
      <w:proofErr w:type="spellStart"/>
      <w:r w:rsidR="00A02CBD" w:rsidRPr="00D01613">
        <w:rPr>
          <w:sz w:val="22"/>
          <w:szCs w:val="22"/>
        </w:rPr>
        <w:t>ou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même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juste</w:t>
      </w:r>
      <w:proofErr w:type="spellEnd"/>
      <w:r w:rsidR="00A02CBD" w:rsidRPr="00D01613">
        <w:rPr>
          <w:sz w:val="22"/>
          <w:szCs w:val="22"/>
        </w:rPr>
        <w:t xml:space="preserve"> </w:t>
      </w:r>
      <w:proofErr w:type="spellStart"/>
      <w:r w:rsidR="00A02CBD" w:rsidRPr="00D01613">
        <w:rPr>
          <w:sz w:val="22"/>
          <w:szCs w:val="22"/>
        </w:rPr>
        <w:t>quelqu'un</w:t>
      </w:r>
      <w:proofErr w:type="spellEnd"/>
      <w:r w:rsidR="00A02CBD" w:rsidRPr="00D01613">
        <w:rPr>
          <w:sz w:val="22"/>
          <w:szCs w:val="22"/>
        </w:rPr>
        <w:t xml:space="preserve"> à qui </w:t>
      </w:r>
      <w:proofErr w:type="spellStart"/>
      <w:r w:rsidR="00A02CBD" w:rsidRPr="00D01613">
        <w:rPr>
          <w:sz w:val="22"/>
          <w:szCs w:val="22"/>
        </w:rPr>
        <w:t>parler</w:t>
      </w:r>
      <w:proofErr w:type="spellEnd"/>
      <w:r w:rsidR="00A02CBD" w:rsidRPr="00D01613">
        <w:rPr>
          <w:sz w:val="22"/>
          <w:szCs w:val="22"/>
        </w:rPr>
        <w:t>.</w:t>
      </w:r>
    </w:p>
    <w:p w14:paraId="01CEDCB4" w14:textId="77777777" w:rsidR="009364BC" w:rsidRPr="00D01613" w:rsidRDefault="009364BC" w:rsidP="0062172F">
      <w:pPr>
        <w:rPr>
          <w:i/>
          <w:iCs/>
          <w:sz w:val="22"/>
          <w:szCs w:val="22"/>
        </w:rPr>
      </w:pPr>
    </w:p>
    <w:p w14:paraId="073A4E2B" w14:textId="5BA2E475" w:rsidR="0015472D" w:rsidRPr="00D01613" w:rsidRDefault="00A02CBD" w:rsidP="0062172F">
      <w:pPr>
        <w:rPr>
          <w:i/>
          <w:iCs/>
          <w:sz w:val="22"/>
          <w:szCs w:val="22"/>
        </w:rPr>
      </w:pPr>
      <w:r w:rsidRPr="00D01613">
        <w:rPr>
          <w:b/>
          <w:bCs/>
          <w:i/>
          <w:iCs/>
          <w:sz w:val="22"/>
          <w:szCs w:val="22"/>
        </w:rPr>
        <w:t>Remarque</w:t>
      </w:r>
      <w:r w:rsidRPr="00D01613">
        <w:rPr>
          <w:i/>
          <w:iCs/>
          <w:sz w:val="22"/>
          <w:szCs w:val="22"/>
        </w:rPr>
        <w:t xml:space="preserve">: Bien que la </w:t>
      </w:r>
      <w:proofErr w:type="spellStart"/>
      <w:r w:rsidRPr="00D01613">
        <w:rPr>
          <w:i/>
          <w:iCs/>
          <w:sz w:val="22"/>
          <w:szCs w:val="22"/>
        </w:rPr>
        <w:t>plateforme</w:t>
      </w:r>
      <w:proofErr w:type="spellEnd"/>
      <w:r w:rsidRPr="00D01613">
        <w:rPr>
          <w:i/>
          <w:iCs/>
          <w:sz w:val="22"/>
          <w:szCs w:val="22"/>
        </w:rPr>
        <w:t xml:space="preserve"> de Get-Support </w:t>
      </w:r>
      <w:proofErr w:type="spellStart"/>
      <w:r w:rsidRPr="00D01613">
        <w:rPr>
          <w:i/>
          <w:iCs/>
          <w:sz w:val="22"/>
          <w:szCs w:val="22"/>
        </w:rPr>
        <w:t>puisse</w:t>
      </w:r>
      <w:proofErr w:type="spellEnd"/>
      <w:r w:rsidRPr="00D01613">
        <w:rPr>
          <w:i/>
          <w:iCs/>
          <w:sz w:val="22"/>
          <w:szCs w:val="22"/>
        </w:rPr>
        <w:t xml:space="preserve"> </w:t>
      </w:r>
      <w:proofErr w:type="spellStart"/>
      <w:r w:rsidRPr="00D01613">
        <w:rPr>
          <w:i/>
          <w:iCs/>
          <w:sz w:val="22"/>
          <w:szCs w:val="22"/>
        </w:rPr>
        <w:t>être</w:t>
      </w:r>
      <w:proofErr w:type="spellEnd"/>
      <w:r w:rsidRPr="00D01613">
        <w:rPr>
          <w:i/>
          <w:iCs/>
          <w:sz w:val="22"/>
          <w:szCs w:val="22"/>
        </w:rPr>
        <w:t xml:space="preserve"> </w:t>
      </w:r>
      <w:proofErr w:type="spellStart"/>
      <w:r w:rsidRPr="00D01613">
        <w:rPr>
          <w:i/>
          <w:iCs/>
          <w:sz w:val="22"/>
          <w:szCs w:val="22"/>
        </w:rPr>
        <w:t>utiliser</w:t>
      </w:r>
      <w:proofErr w:type="spellEnd"/>
      <w:r w:rsidRPr="00D01613">
        <w:rPr>
          <w:i/>
          <w:iCs/>
          <w:sz w:val="22"/>
          <w:szCs w:val="22"/>
        </w:rPr>
        <w:t xml:space="preserve"> pour demander et </w:t>
      </w:r>
      <w:proofErr w:type="spellStart"/>
      <w:r w:rsidRPr="00D01613">
        <w:rPr>
          <w:i/>
          <w:iCs/>
          <w:sz w:val="22"/>
          <w:szCs w:val="22"/>
        </w:rPr>
        <w:t>soutenir</w:t>
      </w:r>
      <w:proofErr w:type="spellEnd"/>
      <w:r w:rsidRPr="00D01613">
        <w:rPr>
          <w:i/>
          <w:iCs/>
          <w:sz w:val="22"/>
          <w:szCs w:val="22"/>
        </w:rPr>
        <w:t xml:space="preserve"> </w:t>
      </w:r>
      <w:proofErr w:type="spellStart"/>
      <w:r w:rsidRPr="00D01613">
        <w:rPr>
          <w:i/>
          <w:iCs/>
          <w:sz w:val="22"/>
          <w:szCs w:val="22"/>
        </w:rPr>
        <w:t>une</w:t>
      </w:r>
      <w:proofErr w:type="spellEnd"/>
      <w:r w:rsidRPr="00D01613">
        <w:rPr>
          <w:i/>
          <w:iCs/>
          <w:sz w:val="22"/>
          <w:szCs w:val="22"/>
        </w:rPr>
        <w:t xml:space="preserve"> </w:t>
      </w:r>
      <w:proofErr w:type="spellStart"/>
      <w:r w:rsidRPr="00D01613">
        <w:rPr>
          <w:i/>
          <w:iCs/>
          <w:sz w:val="22"/>
          <w:szCs w:val="22"/>
        </w:rPr>
        <w:t>variété</w:t>
      </w:r>
      <w:proofErr w:type="spellEnd"/>
      <w:r w:rsidRPr="00D01613">
        <w:rPr>
          <w:i/>
          <w:iCs/>
          <w:sz w:val="22"/>
          <w:szCs w:val="22"/>
        </w:rPr>
        <w:t xml:space="preserve"> des </w:t>
      </w:r>
      <w:proofErr w:type="spellStart"/>
      <w:r w:rsidRPr="00D01613">
        <w:rPr>
          <w:i/>
          <w:iCs/>
          <w:sz w:val="22"/>
          <w:szCs w:val="22"/>
        </w:rPr>
        <w:t>besoins</w:t>
      </w:r>
      <w:proofErr w:type="spellEnd"/>
      <w:r w:rsidRPr="00D01613">
        <w:rPr>
          <w:i/>
          <w:iCs/>
          <w:sz w:val="22"/>
          <w:szCs w:val="22"/>
        </w:rPr>
        <w:t>,</w:t>
      </w:r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s'il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vous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plaît</w:t>
      </w:r>
      <w:proofErr w:type="spellEnd"/>
      <w:r w:rsidR="0015472D" w:rsidRPr="00D01613">
        <w:rPr>
          <w:i/>
          <w:iCs/>
          <w:sz w:val="22"/>
          <w:szCs w:val="22"/>
        </w:rPr>
        <w:t>,</w:t>
      </w:r>
      <w:r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veuillez</w:t>
      </w:r>
      <w:proofErr w:type="spellEnd"/>
      <w:r w:rsidR="0015472D" w:rsidRPr="00D01613">
        <w:rPr>
          <w:i/>
          <w:iCs/>
          <w:sz w:val="22"/>
          <w:szCs w:val="22"/>
        </w:rPr>
        <w:t xml:space="preserve"> ne </w:t>
      </w:r>
      <w:proofErr w:type="gramStart"/>
      <w:r w:rsidR="0015472D" w:rsidRPr="00D01613">
        <w:rPr>
          <w:i/>
          <w:iCs/>
          <w:sz w:val="22"/>
          <w:szCs w:val="22"/>
        </w:rPr>
        <w:t>pas</w:t>
      </w:r>
      <w:proofErr w:type="gramEnd"/>
      <w:r w:rsidR="0015472D" w:rsidRPr="00D01613">
        <w:rPr>
          <w:i/>
          <w:iCs/>
          <w:sz w:val="22"/>
          <w:szCs w:val="22"/>
        </w:rPr>
        <w:t xml:space="preserve"> demander de </w:t>
      </w:r>
      <w:proofErr w:type="spellStart"/>
      <w:r w:rsidR="0015472D" w:rsidRPr="00D01613">
        <w:rPr>
          <w:i/>
          <w:iCs/>
          <w:sz w:val="22"/>
          <w:szCs w:val="22"/>
        </w:rPr>
        <w:t>l'aide</w:t>
      </w:r>
      <w:proofErr w:type="spellEnd"/>
      <w:r w:rsidR="0015472D" w:rsidRPr="00D01613">
        <w:rPr>
          <w:i/>
          <w:iCs/>
          <w:sz w:val="22"/>
          <w:szCs w:val="22"/>
        </w:rPr>
        <w:t xml:space="preserve"> qui </w:t>
      </w:r>
      <w:proofErr w:type="spellStart"/>
      <w:r w:rsidR="0015472D" w:rsidRPr="00D01613">
        <w:rPr>
          <w:i/>
          <w:iCs/>
          <w:sz w:val="22"/>
          <w:szCs w:val="22"/>
        </w:rPr>
        <w:t>inclut</w:t>
      </w:r>
      <w:proofErr w:type="spellEnd"/>
      <w:r w:rsidR="0015472D" w:rsidRPr="00D01613">
        <w:rPr>
          <w:i/>
          <w:iCs/>
          <w:sz w:val="22"/>
          <w:szCs w:val="22"/>
        </w:rPr>
        <w:t xml:space="preserve"> des </w:t>
      </w:r>
      <w:proofErr w:type="spellStart"/>
      <w:r w:rsidR="0015472D" w:rsidRPr="00D01613">
        <w:rPr>
          <w:i/>
          <w:iCs/>
          <w:sz w:val="22"/>
          <w:szCs w:val="22"/>
        </w:rPr>
        <w:t>médicaments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spécifiques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ou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d'équipement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médical</w:t>
      </w:r>
      <w:proofErr w:type="spellEnd"/>
      <w:r w:rsidR="0015472D" w:rsidRPr="00D01613">
        <w:rPr>
          <w:i/>
          <w:iCs/>
          <w:sz w:val="22"/>
          <w:szCs w:val="22"/>
        </w:rPr>
        <w:t xml:space="preserve"> qui </w:t>
      </w:r>
      <w:proofErr w:type="spellStart"/>
      <w:r w:rsidR="0015472D" w:rsidRPr="00D01613">
        <w:rPr>
          <w:i/>
          <w:iCs/>
          <w:sz w:val="22"/>
          <w:szCs w:val="22"/>
        </w:rPr>
        <w:t>peut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être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considérer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comme</w:t>
      </w:r>
      <w:proofErr w:type="spellEnd"/>
      <w:r w:rsidR="0015472D" w:rsidRPr="00D01613">
        <w:rPr>
          <w:i/>
          <w:iCs/>
          <w:sz w:val="22"/>
          <w:szCs w:val="22"/>
        </w:rPr>
        <w:t xml:space="preserve"> des </w:t>
      </w:r>
      <w:proofErr w:type="spellStart"/>
      <w:r w:rsidR="0015472D" w:rsidRPr="00D01613">
        <w:rPr>
          <w:i/>
          <w:iCs/>
          <w:sz w:val="22"/>
          <w:szCs w:val="22"/>
        </w:rPr>
        <w:t>informations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médicales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sensibles</w:t>
      </w:r>
      <w:proofErr w:type="spellEnd"/>
      <w:r w:rsidR="0015472D" w:rsidRPr="00D01613">
        <w:rPr>
          <w:i/>
          <w:iCs/>
          <w:sz w:val="22"/>
          <w:szCs w:val="22"/>
        </w:rPr>
        <w:t xml:space="preserve">. Les </w:t>
      </w:r>
      <w:proofErr w:type="spellStart"/>
      <w:r w:rsidR="0015472D" w:rsidRPr="00D01613">
        <w:rPr>
          <w:i/>
          <w:iCs/>
          <w:sz w:val="22"/>
          <w:szCs w:val="22"/>
        </w:rPr>
        <w:t>donateurs</w:t>
      </w:r>
      <w:proofErr w:type="spellEnd"/>
      <w:r w:rsidR="0015472D" w:rsidRPr="00D01613">
        <w:rPr>
          <w:i/>
          <w:iCs/>
          <w:sz w:val="22"/>
          <w:szCs w:val="22"/>
        </w:rPr>
        <w:t xml:space="preserve"> et les </w:t>
      </w:r>
      <w:proofErr w:type="spellStart"/>
      <w:r w:rsidR="0015472D" w:rsidRPr="00D01613">
        <w:rPr>
          <w:i/>
          <w:iCs/>
          <w:sz w:val="22"/>
          <w:szCs w:val="22"/>
        </w:rPr>
        <w:t>destinataires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peuvent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coordonner</w:t>
      </w:r>
      <w:proofErr w:type="spellEnd"/>
      <w:r w:rsidR="0015472D" w:rsidRPr="00D01613">
        <w:rPr>
          <w:i/>
          <w:iCs/>
          <w:sz w:val="22"/>
          <w:szCs w:val="22"/>
        </w:rPr>
        <w:t xml:space="preserve"> les </w:t>
      </w:r>
      <w:proofErr w:type="spellStart"/>
      <w:r w:rsidR="0015472D" w:rsidRPr="00D01613">
        <w:rPr>
          <w:i/>
          <w:iCs/>
          <w:sz w:val="22"/>
          <w:szCs w:val="22"/>
        </w:rPr>
        <w:t>informations</w:t>
      </w:r>
      <w:proofErr w:type="spellEnd"/>
      <w:r w:rsidR="0015472D" w:rsidRPr="00D01613">
        <w:rPr>
          <w:i/>
          <w:iCs/>
          <w:sz w:val="22"/>
          <w:szCs w:val="22"/>
        </w:rPr>
        <w:t xml:space="preserve"> de </w:t>
      </w:r>
      <w:proofErr w:type="spellStart"/>
      <w:r w:rsidR="0015472D" w:rsidRPr="00D01613">
        <w:rPr>
          <w:i/>
          <w:iCs/>
          <w:sz w:val="22"/>
          <w:szCs w:val="22"/>
        </w:rPr>
        <w:t>cette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sorte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directement</w:t>
      </w:r>
      <w:proofErr w:type="spellEnd"/>
      <w:r w:rsidR="0015472D" w:rsidRPr="00D01613">
        <w:rPr>
          <w:i/>
          <w:iCs/>
          <w:sz w:val="22"/>
          <w:szCs w:val="22"/>
        </w:rPr>
        <w:t xml:space="preserve"> entre les deux </w:t>
      </w:r>
      <w:r w:rsidR="00B33038" w:rsidRPr="00D01613">
        <w:rPr>
          <w:i/>
          <w:iCs/>
          <w:sz w:val="22"/>
          <w:szCs w:val="22"/>
        </w:rPr>
        <w:t xml:space="preserve">parties. </w:t>
      </w:r>
      <w:r w:rsidR="0015472D" w:rsidRPr="00D01613">
        <w:rPr>
          <w:i/>
          <w:iCs/>
          <w:sz w:val="22"/>
          <w:szCs w:val="22"/>
        </w:rPr>
        <w:t xml:space="preserve">Pour </w:t>
      </w:r>
      <w:proofErr w:type="spellStart"/>
      <w:r w:rsidR="0015472D" w:rsidRPr="00D01613">
        <w:rPr>
          <w:i/>
          <w:iCs/>
          <w:sz w:val="22"/>
          <w:szCs w:val="22"/>
        </w:rPr>
        <w:t>toute</w:t>
      </w:r>
      <w:proofErr w:type="spellEnd"/>
      <w:r w:rsidR="0015472D" w:rsidRPr="00D01613">
        <w:rPr>
          <w:i/>
          <w:iCs/>
          <w:sz w:val="22"/>
          <w:szCs w:val="22"/>
        </w:rPr>
        <w:t xml:space="preserve"> question sur la </w:t>
      </w:r>
      <w:proofErr w:type="spellStart"/>
      <w:r w:rsidR="0015472D" w:rsidRPr="00D01613">
        <w:rPr>
          <w:i/>
          <w:iCs/>
          <w:sz w:val="22"/>
          <w:szCs w:val="22"/>
        </w:rPr>
        <w:t>meilleure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façon</w:t>
      </w:r>
      <w:proofErr w:type="spellEnd"/>
      <w:r w:rsidR="0015472D" w:rsidRPr="00D01613">
        <w:rPr>
          <w:i/>
          <w:iCs/>
          <w:sz w:val="22"/>
          <w:szCs w:val="22"/>
        </w:rPr>
        <w:t xml:space="preserve"> de </w:t>
      </w:r>
      <w:proofErr w:type="spellStart"/>
      <w:r w:rsidR="0015472D" w:rsidRPr="00D01613">
        <w:rPr>
          <w:i/>
          <w:iCs/>
          <w:sz w:val="22"/>
          <w:szCs w:val="22"/>
        </w:rPr>
        <w:t>coordonner</w:t>
      </w:r>
      <w:proofErr w:type="spellEnd"/>
      <w:r w:rsidR="0015472D" w:rsidRPr="00D01613">
        <w:rPr>
          <w:i/>
          <w:iCs/>
          <w:sz w:val="22"/>
          <w:szCs w:val="22"/>
        </w:rPr>
        <w:t xml:space="preserve"> les </w:t>
      </w:r>
      <w:proofErr w:type="spellStart"/>
      <w:r w:rsidR="0015472D" w:rsidRPr="00D01613">
        <w:rPr>
          <w:i/>
          <w:iCs/>
          <w:sz w:val="22"/>
          <w:szCs w:val="22"/>
        </w:rPr>
        <w:t>demandes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sensibles</w:t>
      </w:r>
      <w:proofErr w:type="spellEnd"/>
      <w:r w:rsidR="0015472D" w:rsidRPr="00D01613">
        <w:rPr>
          <w:i/>
          <w:iCs/>
          <w:sz w:val="22"/>
          <w:szCs w:val="22"/>
        </w:rPr>
        <w:t xml:space="preserve">, </w:t>
      </w:r>
      <w:proofErr w:type="spellStart"/>
      <w:r w:rsidR="0015472D" w:rsidRPr="00D01613">
        <w:rPr>
          <w:i/>
          <w:iCs/>
          <w:sz w:val="22"/>
          <w:szCs w:val="22"/>
        </w:rPr>
        <w:t>s'il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vous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plaît</w:t>
      </w:r>
      <w:proofErr w:type="spellEnd"/>
      <w:r w:rsidR="0015472D" w:rsidRPr="00D01613">
        <w:rPr>
          <w:i/>
          <w:iCs/>
          <w:sz w:val="22"/>
          <w:szCs w:val="22"/>
        </w:rPr>
        <w:t xml:space="preserve">, </w:t>
      </w:r>
      <w:proofErr w:type="spellStart"/>
      <w:r w:rsidR="0015472D" w:rsidRPr="00D01613">
        <w:rPr>
          <w:i/>
          <w:iCs/>
          <w:sz w:val="22"/>
          <w:szCs w:val="22"/>
        </w:rPr>
        <w:t>veuillez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contacter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directement</w:t>
      </w:r>
      <w:proofErr w:type="spellEnd"/>
      <w:r w:rsidR="0015472D" w:rsidRPr="00D01613">
        <w:rPr>
          <w:i/>
          <w:iCs/>
          <w:sz w:val="22"/>
          <w:szCs w:val="22"/>
        </w:rPr>
        <w:t xml:space="preserve"> le chef de </w:t>
      </w:r>
      <w:proofErr w:type="spellStart"/>
      <w:r w:rsidR="0015472D" w:rsidRPr="00D01613">
        <w:rPr>
          <w:i/>
          <w:iCs/>
          <w:sz w:val="22"/>
          <w:szCs w:val="22"/>
        </w:rPr>
        <w:t>votre</w:t>
      </w:r>
      <w:proofErr w:type="spellEnd"/>
      <w:r w:rsidR="0015472D" w:rsidRPr="00D01613">
        <w:rPr>
          <w:i/>
          <w:iCs/>
          <w:sz w:val="22"/>
          <w:szCs w:val="22"/>
        </w:rPr>
        <w:t xml:space="preserve"> </w:t>
      </w:r>
      <w:proofErr w:type="spellStart"/>
      <w:r w:rsidR="0015472D" w:rsidRPr="00D01613">
        <w:rPr>
          <w:i/>
          <w:iCs/>
          <w:sz w:val="22"/>
          <w:szCs w:val="22"/>
        </w:rPr>
        <w:t>organisation</w:t>
      </w:r>
      <w:proofErr w:type="spellEnd"/>
      <w:r w:rsidR="0015472D" w:rsidRPr="00D01613">
        <w:rPr>
          <w:i/>
          <w:iCs/>
          <w:sz w:val="22"/>
          <w:szCs w:val="22"/>
        </w:rPr>
        <w:t>.</w:t>
      </w:r>
    </w:p>
    <w:p w14:paraId="22D11B84" w14:textId="77777777" w:rsidR="009364BC" w:rsidRPr="00D01613" w:rsidRDefault="009364BC" w:rsidP="0062172F">
      <w:pPr>
        <w:rPr>
          <w:rFonts w:eastAsia="Calibri"/>
          <w:b/>
          <w:bCs/>
          <w:color w:val="007D8C"/>
          <w:sz w:val="22"/>
          <w:szCs w:val="22"/>
        </w:rPr>
      </w:pPr>
    </w:p>
    <w:p w14:paraId="58E108BC" w14:textId="4B195F69" w:rsidR="0062172F" w:rsidRPr="00D01613" w:rsidRDefault="0015472D" w:rsidP="0062172F">
      <w:pPr>
        <w:rPr>
          <w:rFonts w:eastAsia="Calibri"/>
          <w:b/>
          <w:bCs/>
          <w:color w:val="007D8C"/>
          <w:sz w:val="22"/>
          <w:szCs w:val="22"/>
        </w:rPr>
      </w:pPr>
      <w:r w:rsidRPr="00D01613">
        <w:rPr>
          <w:rFonts w:eastAsia="Calibri"/>
          <w:b/>
          <w:bCs/>
          <w:color w:val="007D8C"/>
          <w:sz w:val="22"/>
          <w:szCs w:val="22"/>
        </w:rPr>
        <w:t xml:space="preserve">Comme </w:t>
      </w:r>
      <w:proofErr w:type="spellStart"/>
      <w:r w:rsidR="004D6A28" w:rsidRPr="00D01613">
        <w:rPr>
          <w:rFonts w:eastAsia="Calibri"/>
          <w:b/>
          <w:bCs/>
          <w:color w:val="007D8C"/>
          <w:sz w:val="22"/>
          <w:szCs w:val="22"/>
        </w:rPr>
        <w:t>C</w:t>
      </w:r>
      <w:r w:rsidRPr="00D01613">
        <w:rPr>
          <w:rFonts w:eastAsia="Calibri"/>
          <w:b/>
          <w:bCs/>
          <w:color w:val="007D8C"/>
          <w:sz w:val="22"/>
          <w:szCs w:val="22"/>
        </w:rPr>
        <w:t>réer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</w:t>
      </w:r>
      <w:r w:rsidR="004D6A28" w:rsidRPr="00D01613">
        <w:rPr>
          <w:rFonts w:eastAsia="Calibri"/>
          <w:b/>
          <w:bCs/>
          <w:color w:val="007D8C"/>
          <w:sz w:val="22"/>
          <w:szCs w:val="22"/>
        </w:rPr>
        <w:t>U</w:t>
      </w:r>
      <w:r w:rsidRPr="00D01613">
        <w:rPr>
          <w:rFonts w:eastAsia="Calibri"/>
          <w:b/>
          <w:bCs/>
          <w:color w:val="007D8C"/>
          <w:sz w:val="22"/>
          <w:szCs w:val="22"/>
        </w:rPr>
        <w:t xml:space="preserve">n </w:t>
      </w:r>
      <w:proofErr w:type="spellStart"/>
      <w:r w:rsidR="004D6A28" w:rsidRPr="00D01613">
        <w:rPr>
          <w:rFonts w:eastAsia="Calibri"/>
          <w:b/>
          <w:bCs/>
          <w:color w:val="007D8C"/>
          <w:sz w:val="22"/>
          <w:szCs w:val="22"/>
        </w:rPr>
        <w:t>C</w:t>
      </w:r>
      <w:r w:rsidRPr="00D01613">
        <w:rPr>
          <w:rFonts w:eastAsia="Calibri"/>
          <w:b/>
          <w:bCs/>
          <w:color w:val="007D8C"/>
          <w:sz w:val="22"/>
          <w:szCs w:val="22"/>
        </w:rPr>
        <w:t>ompte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Get-Support</w:t>
      </w:r>
      <w:r w:rsidR="0062172F" w:rsidRPr="00D01613">
        <w:rPr>
          <w:rFonts w:eastAsia="Calibri"/>
          <w:b/>
          <w:bCs/>
          <w:color w:val="007D8C"/>
          <w:sz w:val="22"/>
          <w:szCs w:val="22"/>
        </w:rPr>
        <w:t>:</w:t>
      </w:r>
    </w:p>
    <w:p w14:paraId="276E0B6C" w14:textId="77777777" w:rsidR="009364BC" w:rsidRPr="00D01613" w:rsidRDefault="009364BC" w:rsidP="0062172F">
      <w:pPr>
        <w:rPr>
          <w:rFonts w:eastAsia="Calibri"/>
          <w:b/>
          <w:bCs/>
          <w:color w:val="007D8C"/>
          <w:sz w:val="22"/>
          <w:szCs w:val="22"/>
        </w:rPr>
      </w:pPr>
    </w:p>
    <w:p w14:paraId="4C190404" w14:textId="4E4CC92E" w:rsidR="0062172F" w:rsidRPr="00D01613" w:rsidRDefault="0015472D" w:rsidP="0062172F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212529"/>
        </w:rPr>
      </w:pPr>
      <w:r w:rsidRPr="00D01613">
        <w:rPr>
          <w:rFonts w:ascii="Times New Roman" w:eastAsia="Calibri" w:hAnsi="Times New Roman" w:cs="Times New Roman"/>
          <w:color w:val="212529"/>
        </w:rPr>
        <w:t xml:space="preserve">Sur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navigateur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web,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allez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à</w:t>
      </w:r>
      <w:r w:rsidR="0062172F" w:rsidRPr="00D01613">
        <w:rPr>
          <w:rFonts w:ascii="Times New Roman" w:eastAsia="Calibri" w:hAnsi="Times New Roman" w:cs="Times New Roman"/>
          <w:color w:val="212529"/>
        </w:rPr>
        <w:t xml:space="preserve"> Get-Support.US</w:t>
      </w:r>
    </w:p>
    <w:p w14:paraId="76BBE09F" w14:textId="175032AA" w:rsidR="0062172F" w:rsidRPr="00D01613" w:rsidRDefault="0015472D" w:rsidP="0062172F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212529"/>
          <w:lang w:val="es-ES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Cliquez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sur 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bouton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connexion</w:t>
      </w:r>
      <w:proofErr w:type="spellEnd"/>
      <w:r w:rsidR="00301CE4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301CE4" w:rsidRPr="00D01613">
        <w:rPr>
          <w:rFonts w:ascii="Times New Roman" w:eastAsia="Calibri" w:hAnsi="Times New Roman" w:cs="Times New Roman"/>
          <w:color w:val="212529"/>
          <w:lang w:val="es-ES"/>
        </w:rPr>
        <w:t>Get-Support</w:t>
      </w:r>
      <w:proofErr w:type="spellEnd"/>
    </w:p>
    <w:p w14:paraId="7869EA06" w14:textId="75DDBEEE" w:rsidR="00301CE4" w:rsidRPr="00D01613" w:rsidRDefault="00301CE4" w:rsidP="00A54EFF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212529"/>
          <w:lang w:val="es-ES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Créez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un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compte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utilisateur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avec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e-mail et un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mot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passe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ou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par les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autres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choix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disponibles.</w:t>
      </w:r>
    </w:p>
    <w:p w14:paraId="56F2AD84" w14:textId="77777777" w:rsidR="00A54EFF" w:rsidRPr="00D01613" w:rsidRDefault="00A54EFF" w:rsidP="00A54EFF">
      <w:pPr>
        <w:ind w:left="360"/>
        <w:rPr>
          <w:rFonts w:eastAsia="Calibri"/>
          <w:color w:val="212529"/>
          <w:sz w:val="22"/>
          <w:szCs w:val="22"/>
          <w:lang w:val="es-ES"/>
        </w:rPr>
      </w:pPr>
    </w:p>
    <w:p w14:paraId="6106D9FA" w14:textId="654A97A0" w:rsidR="0062172F" w:rsidRPr="00D01613" w:rsidRDefault="00301CE4" w:rsidP="0062172F">
      <w:pPr>
        <w:pStyle w:val="ListParagraph"/>
        <w:rPr>
          <w:rFonts w:ascii="Times New Roman" w:eastAsia="Calibri" w:hAnsi="Times New Roman" w:cs="Times New Roman"/>
          <w:color w:val="212529"/>
          <w:lang w:val="es-ES"/>
        </w:rPr>
      </w:pPr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première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fois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que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vous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vous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connectez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,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vous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devrez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saisir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nom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fournir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un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d'Organisation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por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finaliser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inscription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>.</w:t>
      </w:r>
    </w:p>
    <w:p w14:paraId="0A50F61D" w14:textId="45D88C28" w:rsidR="00301CE4" w:rsidRPr="00D01613" w:rsidRDefault="00301CE4" w:rsidP="0062172F">
      <w:pPr>
        <w:pStyle w:val="ListParagraph"/>
        <w:rPr>
          <w:rFonts w:ascii="Times New Roman" w:eastAsia="Calibri" w:hAnsi="Times New Roman" w:cs="Times New Roman"/>
          <w:color w:val="212529"/>
          <w:lang w:val="es-ES"/>
        </w:rPr>
      </w:pPr>
    </w:p>
    <w:p w14:paraId="1F85B6C5" w14:textId="02C37666" w:rsidR="000E4A8D" w:rsidRPr="00D01613" w:rsidRDefault="000E4A8D" w:rsidP="0062172F">
      <w:pPr>
        <w:pStyle w:val="ListParagraph"/>
        <w:rPr>
          <w:rFonts w:ascii="Times New Roman" w:eastAsia="Calibri" w:hAnsi="Times New Roman" w:cs="Times New Roman"/>
          <w:color w:val="212529"/>
          <w:lang w:val="es-ES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Cette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sera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fournie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par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organisation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limitera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accès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aux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seule</w:t>
      </w:r>
      <w:r w:rsidR="00B33038" w:rsidRPr="00D01613">
        <w:rPr>
          <w:rFonts w:ascii="Times New Roman" w:eastAsia="Calibri" w:hAnsi="Times New Roman" w:cs="Times New Roman"/>
          <w:color w:val="212529"/>
          <w:lang w:val="es-ES"/>
        </w:rPr>
        <w:t>ment</w:t>
      </w:r>
      <w:proofErr w:type="spellEnd"/>
      <w:r w:rsidR="00B33038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les</w:t>
      </w:r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personnes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groupe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.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Quand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vous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recevez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d'organisation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,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placez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-la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dans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le </w:t>
      </w:r>
      <w:proofErr w:type="spellStart"/>
      <w:r w:rsidR="00894DA1" w:rsidRPr="00D01613">
        <w:rPr>
          <w:rFonts w:ascii="Times New Roman" w:eastAsia="Calibri" w:hAnsi="Times New Roman" w:cs="Times New Roman"/>
          <w:color w:val="212529"/>
          <w:lang w:val="es-ES"/>
        </w:rPr>
        <w:t>champ</w:t>
      </w:r>
      <w:proofErr w:type="spellEnd"/>
      <w:r w:rsidR="00894DA1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formulaire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approprié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cliquez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sur 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bouton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«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Finalise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l'inscription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>».</w:t>
      </w:r>
    </w:p>
    <w:p w14:paraId="1A7D7811" w14:textId="77777777" w:rsidR="0062172F" w:rsidRPr="00D01613" w:rsidRDefault="0062172F" w:rsidP="0062172F">
      <w:pPr>
        <w:pStyle w:val="ListParagraph"/>
        <w:rPr>
          <w:rFonts w:ascii="Times New Roman" w:eastAsia="Calibri" w:hAnsi="Times New Roman" w:cs="Times New Roman"/>
          <w:color w:val="212529"/>
          <w:lang w:val="es-ES"/>
        </w:rPr>
      </w:pPr>
    </w:p>
    <w:p w14:paraId="5A73DA33" w14:textId="03ADB9D2" w:rsidR="0062172F" w:rsidRPr="00D01613" w:rsidRDefault="00E90244" w:rsidP="0062172F">
      <w:pPr>
        <w:rPr>
          <w:rFonts w:eastAsia="Calibri"/>
          <w:b/>
          <w:bCs/>
          <w:color w:val="212529"/>
          <w:sz w:val="22"/>
          <w:szCs w:val="22"/>
        </w:rPr>
      </w:pPr>
      <w:r w:rsidRPr="00D01613">
        <w:rPr>
          <w:rFonts w:eastAsia="Calibri"/>
          <w:b/>
          <w:bCs/>
          <w:color w:val="212529"/>
          <w:sz w:val="22"/>
          <w:szCs w:val="22"/>
        </w:rPr>
        <w:t xml:space="preserve">Les chefs </w:t>
      </w:r>
      <w:proofErr w:type="spellStart"/>
      <w:r w:rsidRPr="00D01613">
        <w:rPr>
          <w:rFonts w:eastAsia="Calibri"/>
          <w:b/>
          <w:bCs/>
          <w:color w:val="212529"/>
          <w:sz w:val="22"/>
          <w:szCs w:val="22"/>
        </w:rPr>
        <w:t>peuvent</w:t>
      </w:r>
      <w:proofErr w:type="spellEnd"/>
      <w:r w:rsidRPr="00D01613">
        <w:rPr>
          <w:rFonts w:eastAsia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212529"/>
          <w:sz w:val="22"/>
          <w:szCs w:val="22"/>
        </w:rPr>
        <w:t>enregistrer</w:t>
      </w:r>
      <w:proofErr w:type="spellEnd"/>
      <w:r w:rsidRPr="00D01613">
        <w:rPr>
          <w:rFonts w:eastAsia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212529"/>
          <w:sz w:val="22"/>
          <w:szCs w:val="22"/>
        </w:rPr>
        <w:t>leurs</w:t>
      </w:r>
      <w:proofErr w:type="spellEnd"/>
      <w:r w:rsidRPr="00D01613">
        <w:rPr>
          <w:rFonts w:eastAsia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212529"/>
          <w:sz w:val="22"/>
          <w:szCs w:val="22"/>
        </w:rPr>
        <w:t>organisations</w:t>
      </w:r>
      <w:proofErr w:type="spellEnd"/>
      <w:r w:rsidRPr="00D01613">
        <w:rPr>
          <w:rFonts w:eastAsia="Calibri"/>
          <w:b/>
          <w:bCs/>
          <w:color w:val="212529"/>
          <w:sz w:val="22"/>
          <w:szCs w:val="22"/>
        </w:rPr>
        <w:t xml:space="preserve"> sur le site Get-Support.US:</w:t>
      </w:r>
    </w:p>
    <w:p w14:paraId="3ABE59A6" w14:textId="77777777" w:rsidR="000B46C0" w:rsidRPr="00D01613" w:rsidRDefault="000B46C0" w:rsidP="0062172F">
      <w:pPr>
        <w:rPr>
          <w:rFonts w:eastAsia="Calibri"/>
          <w:b/>
          <w:bCs/>
          <w:color w:val="212529"/>
          <w:sz w:val="22"/>
          <w:szCs w:val="22"/>
        </w:rPr>
      </w:pPr>
    </w:p>
    <w:p w14:paraId="01072DE4" w14:textId="358F3DC7" w:rsidR="0045517B" w:rsidRDefault="0045517B" w:rsidP="0062172F">
      <w:pPr>
        <w:rPr>
          <w:rFonts w:eastAsia="Calibri"/>
          <w:color w:val="212529"/>
          <w:sz w:val="22"/>
          <w:szCs w:val="22"/>
        </w:rPr>
      </w:pPr>
      <w:proofErr w:type="spellStart"/>
      <w:r w:rsidRPr="00D01613">
        <w:rPr>
          <w:rFonts w:eastAsia="Calibri"/>
          <w:color w:val="212529"/>
          <w:sz w:val="22"/>
          <w:szCs w:val="22"/>
        </w:rPr>
        <w:t>Lorsqu'une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organisation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s'inscrit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pour un </w:t>
      </w:r>
      <w:proofErr w:type="spellStart"/>
      <w:r w:rsidRPr="00D01613">
        <w:rPr>
          <w:rFonts w:eastAsia="Calibri"/>
          <w:color w:val="212529"/>
          <w:sz w:val="22"/>
          <w:szCs w:val="22"/>
        </w:rPr>
        <w:t>compte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, </w:t>
      </w:r>
      <w:proofErr w:type="spellStart"/>
      <w:r w:rsidRPr="00D01613">
        <w:rPr>
          <w:rFonts w:eastAsia="Calibri"/>
          <w:color w:val="212529"/>
          <w:sz w:val="22"/>
          <w:szCs w:val="22"/>
        </w:rPr>
        <w:t>elle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recevra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une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Clé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de Chef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distincte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qui </w:t>
      </w:r>
      <w:proofErr w:type="spellStart"/>
      <w:r w:rsidRPr="00D01613">
        <w:rPr>
          <w:rFonts w:eastAsia="Calibri"/>
          <w:color w:val="212529"/>
          <w:sz w:val="22"/>
          <w:szCs w:val="22"/>
        </w:rPr>
        <w:t>lui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permettant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d'administrer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les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demandes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dans </w:t>
      </w:r>
      <w:proofErr w:type="spellStart"/>
      <w:r w:rsidRPr="00D01613">
        <w:rPr>
          <w:rFonts w:eastAsia="Calibri"/>
          <w:color w:val="212529"/>
          <w:sz w:val="22"/>
          <w:szCs w:val="22"/>
        </w:rPr>
        <w:t>toute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son </w:t>
      </w:r>
      <w:proofErr w:type="spellStart"/>
      <w:r w:rsidRPr="00D01613">
        <w:rPr>
          <w:rFonts w:eastAsia="Calibri"/>
          <w:color w:val="212529"/>
          <w:sz w:val="22"/>
          <w:szCs w:val="22"/>
        </w:rPr>
        <w:t>organisation</w:t>
      </w:r>
      <w:proofErr w:type="spellEnd"/>
      <w:r w:rsidRPr="00D01613">
        <w:rPr>
          <w:rFonts w:eastAsia="Calibri"/>
          <w:color w:val="212529"/>
          <w:sz w:val="22"/>
          <w:szCs w:val="22"/>
        </w:rPr>
        <w:t>.</w:t>
      </w:r>
      <w:r w:rsidRPr="00D01613">
        <w:rPr>
          <w:sz w:val="22"/>
          <w:szCs w:val="22"/>
        </w:rPr>
        <w:t xml:space="preserve"> </w:t>
      </w:r>
      <w:r w:rsidRPr="00D01613">
        <w:rPr>
          <w:rFonts w:eastAsia="Calibri"/>
          <w:color w:val="212529"/>
          <w:sz w:val="22"/>
          <w:szCs w:val="22"/>
        </w:rPr>
        <w:t xml:space="preserve">Les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dirigeants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devront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saisir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à la </w:t>
      </w:r>
      <w:proofErr w:type="spellStart"/>
      <w:r w:rsidRPr="00D01613">
        <w:rPr>
          <w:rFonts w:eastAsia="Calibri"/>
          <w:color w:val="212529"/>
          <w:sz w:val="22"/>
          <w:szCs w:val="22"/>
        </w:rPr>
        <w:t>fois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la </w:t>
      </w:r>
      <w:proofErr w:type="spellStart"/>
      <w:r w:rsidRPr="00D01613">
        <w:rPr>
          <w:rFonts w:eastAsia="Calibri"/>
          <w:color w:val="212529"/>
          <w:sz w:val="22"/>
          <w:szCs w:val="22"/>
        </w:rPr>
        <w:t>Clé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d'Organisation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et la </w:t>
      </w:r>
      <w:proofErr w:type="spellStart"/>
      <w:r w:rsidRPr="00D01613">
        <w:rPr>
          <w:rFonts w:eastAsia="Calibri"/>
          <w:color w:val="212529"/>
          <w:sz w:val="22"/>
          <w:szCs w:val="22"/>
        </w:rPr>
        <w:t>Clé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de Chef pour </w:t>
      </w:r>
      <w:proofErr w:type="spellStart"/>
      <w:r w:rsidRPr="00D01613">
        <w:rPr>
          <w:rFonts w:eastAsia="Calibri"/>
          <w:color w:val="212529"/>
          <w:sz w:val="22"/>
          <w:szCs w:val="22"/>
        </w:rPr>
        <w:t>finaliser</w:t>
      </w:r>
      <w:proofErr w:type="spellEnd"/>
      <w:r w:rsidRPr="00D01613">
        <w:rPr>
          <w:rFonts w:eastAsia="Calibri"/>
          <w:color w:val="212529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</w:rPr>
        <w:t>l'inscription</w:t>
      </w:r>
      <w:proofErr w:type="spellEnd"/>
      <w:r w:rsidRPr="00D01613">
        <w:rPr>
          <w:rFonts w:eastAsia="Calibri"/>
          <w:color w:val="212529"/>
          <w:sz w:val="22"/>
          <w:szCs w:val="22"/>
        </w:rPr>
        <w:t>.</w:t>
      </w:r>
    </w:p>
    <w:p w14:paraId="5341B882" w14:textId="77777777" w:rsidR="00811545" w:rsidRPr="00D01613" w:rsidRDefault="00811545" w:rsidP="0062172F">
      <w:pPr>
        <w:rPr>
          <w:rFonts w:eastAsia="Calibri"/>
          <w:color w:val="212529"/>
          <w:sz w:val="22"/>
          <w:szCs w:val="22"/>
        </w:rPr>
      </w:pPr>
    </w:p>
    <w:p w14:paraId="2EF23A47" w14:textId="3381FD29" w:rsidR="0062172F" w:rsidRPr="00D01613" w:rsidRDefault="004D6A28" w:rsidP="0062172F">
      <w:pPr>
        <w:rPr>
          <w:rFonts w:eastAsia="Calibri"/>
          <w:b/>
          <w:bCs/>
          <w:color w:val="007D8C"/>
          <w:sz w:val="22"/>
          <w:szCs w:val="22"/>
        </w:rPr>
      </w:pPr>
      <w:r w:rsidRPr="00D01613">
        <w:rPr>
          <w:rFonts w:eastAsia="Calibri"/>
          <w:b/>
          <w:bCs/>
          <w:color w:val="007D8C"/>
          <w:sz w:val="22"/>
          <w:szCs w:val="22"/>
        </w:rPr>
        <w:t xml:space="preserve">Pour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Créer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Une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Demande</w:t>
      </w:r>
      <w:proofErr w:type="spellEnd"/>
    </w:p>
    <w:p w14:paraId="1CD9EF27" w14:textId="77777777" w:rsidR="000B46C0" w:rsidRPr="00D01613" w:rsidRDefault="000B46C0" w:rsidP="0062172F">
      <w:pPr>
        <w:rPr>
          <w:rFonts w:eastAsia="Calibri"/>
          <w:b/>
          <w:bCs/>
          <w:color w:val="007D8C"/>
          <w:sz w:val="22"/>
          <w:szCs w:val="22"/>
        </w:rPr>
      </w:pPr>
      <w:bookmarkStart w:id="0" w:name="_GoBack"/>
      <w:bookmarkEnd w:id="0"/>
    </w:p>
    <w:p w14:paraId="7A235158" w14:textId="7F104DBF" w:rsidR="00723CA7" w:rsidRPr="00D01613" w:rsidRDefault="00723CA7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  <w:lang w:val="es-ES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Cliquez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sur «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Formulaire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demande» ("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Request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Form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") en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haut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à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gauche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fenêtre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navigation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>.</w:t>
      </w:r>
    </w:p>
    <w:p w14:paraId="630F323B" w14:textId="7AD32D86" w:rsidR="00723CA7" w:rsidRPr="00D01613" w:rsidRDefault="00723CA7" w:rsidP="00621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01613">
        <w:rPr>
          <w:rFonts w:ascii="Times New Roman" w:hAnsi="Times New Roman" w:cs="Times New Roman"/>
          <w:lang w:val="es-ES"/>
        </w:rPr>
        <w:lastRenderedPageBreak/>
        <w:t>Remplissez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le </w:t>
      </w:r>
      <w:proofErr w:type="spellStart"/>
      <w:r w:rsidRPr="00D01613">
        <w:rPr>
          <w:rFonts w:ascii="Times New Roman" w:hAnsi="Times New Roman" w:cs="Times New Roman"/>
          <w:lang w:val="es-ES"/>
        </w:rPr>
        <w:t>formulaire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fourni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D01613">
        <w:rPr>
          <w:rFonts w:ascii="Times New Roman" w:hAnsi="Times New Roman" w:cs="Times New Roman"/>
          <w:lang w:val="es-ES"/>
        </w:rPr>
        <w:t>S'il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vous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plaît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01613">
        <w:rPr>
          <w:rFonts w:ascii="Times New Roman" w:hAnsi="Times New Roman" w:cs="Times New Roman"/>
          <w:lang w:val="es-ES"/>
        </w:rPr>
        <w:t>être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le plus </w:t>
      </w:r>
      <w:proofErr w:type="spellStart"/>
      <w:r w:rsidRPr="00D01613">
        <w:rPr>
          <w:rFonts w:ascii="Times New Roman" w:hAnsi="Times New Roman" w:cs="Times New Roman"/>
          <w:lang w:val="es-ES"/>
        </w:rPr>
        <w:t>complet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et </w:t>
      </w:r>
      <w:proofErr w:type="spellStart"/>
      <w:r w:rsidRPr="00D01613">
        <w:rPr>
          <w:rFonts w:ascii="Times New Roman" w:hAnsi="Times New Roman" w:cs="Times New Roman"/>
          <w:lang w:val="es-ES"/>
        </w:rPr>
        <w:t>précis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possible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pour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faciliter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le </w:t>
      </w:r>
      <w:proofErr w:type="spellStart"/>
      <w:r w:rsidRPr="00D01613">
        <w:rPr>
          <w:rFonts w:ascii="Times New Roman" w:hAnsi="Times New Roman" w:cs="Times New Roman"/>
          <w:lang w:val="es-ES"/>
        </w:rPr>
        <w:t>décision</w:t>
      </w:r>
      <w:proofErr w:type="spellEnd"/>
      <w:r w:rsidR="00117754" w:rsidRPr="00D01613">
        <w:rPr>
          <w:rFonts w:ascii="Times New Roman" w:hAnsi="Times New Roman" w:cs="Times New Roman"/>
          <w:lang w:val="es-ES"/>
        </w:rPr>
        <w:t xml:space="preserve"> du </w:t>
      </w:r>
      <w:proofErr w:type="spellStart"/>
      <w:r w:rsidR="00117754" w:rsidRPr="00D01613">
        <w:rPr>
          <w:rFonts w:ascii="Times New Roman" w:hAnsi="Times New Roman" w:cs="Times New Roman"/>
          <w:lang w:val="es-ES"/>
        </w:rPr>
        <w:t>meilleur</w:t>
      </w:r>
      <w:proofErr w:type="spellEnd"/>
      <w:r w:rsidR="00117754"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donateur</w:t>
      </w:r>
      <w:proofErr w:type="spellEnd"/>
      <w:r w:rsidRPr="00D0161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s-ES"/>
        </w:rPr>
        <w:t>potentiel</w:t>
      </w:r>
      <w:proofErr w:type="spellEnd"/>
      <w:r w:rsidR="00117754" w:rsidRPr="00D01613">
        <w:rPr>
          <w:rFonts w:ascii="Times New Roman" w:hAnsi="Times New Roman" w:cs="Times New Roman"/>
          <w:lang w:val="es-ES"/>
        </w:rPr>
        <w:t xml:space="preserve">. </w:t>
      </w:r>
      <w:r w:rsidR="00117754" w:rsidRPr="00D01613">
        <w:rPr>
          <w:rFonts w:ascii="Times New Roman" w:hAnsi="Times New Roman" w:cs="Times New Roman"/>
        </w:rPr>
        <w:t xml:space="preserve">Pour </w:t>
      </w:r>
      <w:proofErr w:type="spellStart"/>
      <w:r w:rsidR="00117754" w:rsidRPr="00D01613">
        <w:rPr>
          <w:rFonts w:ascii="Times New Roman" w:hAnsi="Times New Roman" w:cs="Times New Roman"/>
        </w:rPr>
        <w:t>chaque</w:t>
      </w:r>
      <w:proofErr w:type="spellEnd"/>
      <w:r w:rsidR="00117754" w:rsidRPr="00D01613">
        <w:rPr>
          <w:rFonts w:ascii="Times New Roman" w:hAnsi="Times New Roman" w:cs="Times New Roman"/>
        </w:rPr>
        <w:t xml:space="preserve"> </w:t>
      </w:r>
      <w:proofErr w:type="spellStart"/>
      <w:r w:rsidR="00117754" w:rsidRPr="00D01613">
        <w:rPr>
          <w:rFonts w:ascii="Times New Roman" w:hAnsi="Times New Roman" w:cs="Times New Roman"/>
        </w:rPr>
        <w:t>demande</w:t>
      </w:r>
      <w:proofErr w:type="spellEnd"/>
      <w:r w:rsidR="00117754" w:rsidRPr="00D01613">
        <w:rPr>
          <w:rFonts w:ascii="Times New Roman" w:hAnsi="Times New Roman" w:cs="Times New Roman"/>
        </w:rPr>
        <w:t xml:space="preserve">, </w:t>
      </w:r>
      <w:proofErr w:type="spellStart"/>
      <w:r w:rsidR="00117754" w:rsidRPr="00D01613">
        <w:rPr>
          <w:rFonts w:ascii="Times New Roman" w:hAnsi="Times New Roman" w:cs="Times New Roman"/>
        </w:rPr>
        <w:t>il</w:t>
      </w:r>
      <w:proofErr w:type="spellEnd"/>
      <w:r w:rsidR="00117754" w:rsidRPr="00D01613">
        <w:rPr>
          <w:rFonts w:ascii="Times New Roman" w:hAnsi="Times New Roman" w:cs="Times New Roman"/>
        </w:rPr>
        <w:t xml:space="preserve"> faut </w:t>
      </w:r>
      <w:proofErr w:type="spellStart"/>
      <w:r w:rsidR="00117754" w:rsidRPr="00D01613">
        <w:rPr>
          <w:rFonts w:ascii="Times New Roman" w:hAnsi="Times New Roman" w:cs="Times New Roman"/>
        </w:rPr>
        <w:t>fournir</w:t>
      </w:r>
      <w:proofErr w:type="spellEnd"/>
      <w:r w:rsidR="00117754" w:rsidRPr="00D01613">
        <w:rPr>
          <w:rFonts w:ascii="Times New Roman" w:hAnsi="Times New Roman" w:cs="Times New Roman"/>
        </w:rPr>
        <w:t>:</w:t>
      </w:r>
    </w:p>
    <w:p w14:paraId="4BFB545C" w14:textId="2E4DE7DC" w:rsidR="00117754" w:rsidRPr="00D01613" w:rsidRDefault="00C54AB0" w:rsidP="006217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es-ES"/>
        </w:rPr>
      </w:pPr>
      <w:r w:rsidRPr="00D01613">
        <w:rPr>
          <w:rFonts w:ascii="Times New Roman" w:eastAsiaTheme="minorEastAsia" w:hAnsi="Times New Roman" w:cs="Times New Roman"/>
          <w:lang w:val="es-ES"/>
        </w:rPr>
        <w:t xml:space="preserve">La demande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spécifique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biens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ou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services</w:t>
      </w:r>
      <w:proofErr w:type="spellEnd"/>
    </w:p>
    <w:p w14:paraId="4ADE9509" w14:textId="26393BBF" w:rsidR="00117754" w:rsidRPr="00D01613" w:rsidRDefault="00C54AB0" w:rsidP="006217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spellStart"/>
      <w:r w:rsidRPr="00D01613">
        <w:rPr>
          <w:rFonts w:ascii="Times New Roman" w:eastAsiaTheme="minorEastAsia" w:hAnsi="Times New Roman" w:cs="Times New Roman"/>
        </w:rPr>
        <w:t>Votre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nom </w:t>
      </w:r>
      <w:proofErr w:type="spellStart"/>
      <w:r w:rsidRPr="00D01613">
        <w:rPr>
          <w:rFonts w:ascii="Times New Roman" w:eastAsiaTheme="minorEastAsia" w:hAnsi="Times New Roman" w:cs="Times New Roman"/>
        </w:rPr>
        <w:t>complet</w:t>
      </w:r>
      <w:proofErr w:type="spellEnd"/>
    </w:p>
    <w:p w14:paraId="4510216E" w14:textId="2C02C178" w:rsidR="0062172F" w:rsidRPr="00D01613" w:rsidRDefault="00C54AB0" w:rsidP="006217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spellStart"/>
      <w:r w:rsidRPr="00D01613">
        <w:rPr>
          <w:rFonts w:ascii="Times New Roman" w:eastAsiaTheme="minorEastAsia" w:hAnsi="Times New Roman" w:cs="Times New Roman"/>
        </w:rPr>
        <w:t>Votre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numéro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de </w:t>
      </w:r>
      <w:proofErr w:type="spellStart"/>
      <w:r w:rsidRPr="00D01613">
        <w:rPr>
          <w:rFonts w:ascii="Times New Roman" w:eastAsiaTheme="minorEastAsia" w:hAnsi="Times New Roman" w:cs="Times New Roman"/>
        </w:rPr>
        <w:t>téléphone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, e-mail et le </w:t>
      </w:r>
      <w:proofErr w:type="spellStart"/>
      <w:r w:rsidRPr="00D01613">
        <w:rPr>
          <w:rFonts w:ascii="Times New Roman" w:eastAsiaTheme="minorEastAsia" w:hAnsi="Times New Roman" w:cs="Times New Roman"/>
        </w:rPr>
        <w:t>meilleur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mode de communication </w:t>
      </w:r>
      <w:proofErr w:type="gramStart"/>
      <w:r w:rsidRPr="00D01613">
        <w:rPr>
          <w:rFonts w:ascii="Times New Roman" w:eastAsiaTheme="minorEastAsia" w:hAnsi="Times New Roman" w:cs="Times New Roman"/>
        </w:rPr>
        <w:t>pour</w:t>
      </w:r>
      <w:proofErr w:type="gramEnd"/>
      <w:r w:rsidRPr="00D01613">
        <w:rPr>
          <w:rFonts w:ascii="Times New Roman" w:eastAsiaTheme="minorEastAsia" w:hAnsi="Times New Roman" w:cs="Times New Roman"/>
        </w:rPr>
        <w:t xml:space="preserve"> que </w:t>
      </w:r>
      <w:proofErr w:type="spellStart"/>
      <w:r w:rsidRPr="00D01613">
        <w:rPr>
          <w:rFonts w:ascii="Times New Roman" w:eastAsiaTheme="minorEastAsia" w:hAnsi="Times New Roman" w:cs="Times New Roman"/>
        </w:rPr>
        <w:t>votre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organisation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et les </w:t>
      </w:r>
      <w:proofErr w:type="spellStart"/>
      <w:r w:rsidRPr="00D01613">
        <w:rPr>
          <w:rFonts w:ascii="Times New Roman" w:eastAsiaTheme="minorEastAsia" w:hAnsi="Times New Roman" w:cs="Times New Roman"/>
        </w:rPr>
        <w:t>donateurs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peuvent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vous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contacter</w:t>
      </w:r>
      <w:proofErr w:type="spellEnd"/>
    </w:p>
    <w:p w14:paraId="1EC91BAC" w14:textId="6621808F" w:rsidR="00C54AB0" w:rsidRPr="00D01613" w:rsidRDefault="00C54AB0" w:rsidP="006217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es-ES"/>
        </w:rPr>
      </w:pP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L'adresse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complète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où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vous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voulez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que les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biens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et les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services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soient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livrés</w:t>
      </w:r>
      <w:proofErr w:type="spellEnd"/>
    </w:p>
    <w:p w14:paraId="7CD595AD" w14:textId="731EAB07" w:rsidR="00C54AB0" w:rsidRPr="00D01613" w:rsidRDefault="00C54AB0" w:rsidP="0062172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proofErr w:type="spellStart"/>
      <w:r w:rsidRPr="00D01613">
        <w:rPr>
          <w:rFonts w:ascii="Times New Roman" w:eastAsiaTheme="minorEastAsia" w:hAnsi="Times New Roman" w:cs="Times New Roman"/>
        </w:rPr>
        <w:t>Veui</w:t>
      </w:r>
      <w:r w:rsidR="00A54EFF" w:rsidRPr="00D01613">
        <w:rPr>
          <w:rFonts w:ascii="Times New Roman" w:eastAsiaTheme="minorEastAsia" w:hAnsi="Times New Roman" w:cs="Times New Roman"/>
        </w:rPr>
        <w:t>llez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utiliser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le champ "Notes" pour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fournir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toute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information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supplémentaire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dont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les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donateurs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pourraient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avoir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besoin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pour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remplir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votre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demande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. Les notes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peuvent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inclure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des instructions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spécifiques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de la manière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dont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les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donateurs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devraient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livrer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les articles,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ou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des instructions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si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la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demande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est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sensible et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il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faut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avoir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plus de communication </w:t>
      </w:r>
      <w:proofErr w:type="spellStart"/>
      <w:r w:rsidR="00A54EFF" w:rsidRPr="00D01613">
        <w:rPr>
          <w:rFonts w:ascii="Times New Roman" w:eastAsiaTheme="minorEastAsia" w:hAnsi="Times New Roman" w:cs="Times New Roman"/>
        </w:rPr>
        <w:t>ou</w:t>
      </w:r>
      <w:proofErr w:type="spellEnd"/>
      <w:r w:rsidR="00A54EFF" w:rsidRPr="00D01613">
        <w:rPr>
          <w:rFonts w:ascii="Times New Roman" w:eastAsiaTheme="minorEastAsia" w:hAnsi="Times New Roman" w:cs="Times New Roman"/>
        </w:rPr>
        <w:t xml:space="preserve"> pas.</w:t>
      </w:r>
    </w:p>
    <w:p w14:paraId="20455CCF" w14:textId="5EBCE77D" w:rsidR="00A54EFF" w:rsidRPr="00D01613" w:rsidRDefault="00A54EFF" w:rsidP="0062172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lang w:val="es-ES"/>
        </w:rPr>
      </w:pPr>
      <w:r w:rsidRPr="00D01613">
        <w:rPr>
          <w:rFonts w:ascii="Times New Roman" w:eastAsiaTheme="minorEastAsia" w:hAnsi="Times New Roman" w:cs="Times New Roman"/>
          <w:lang w:val="es-ES"/>
        </w:rPr>
        <w:t xml:space="preserve">Une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fois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que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toutes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les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informations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="000B644B" w:rsidRPr="00D01613">
        <w:rPr>
          <w:rFonts w:ascii="Times New Roman" w:eastAsiaTheme="minorEastAsia" w:hAnsi="Times New Roman" w:cs="Times New Roman"/>
          <w:lang w:val="es-ES"/>
        </w:rPr>
        <w:t>arriveront</w:t>
      </w:r>
      <w:proofErr w:type="spellEnd"/>
      <w:r w:rsidR="000B644B" w:rsidRPr="00D01613">
        <w:rPr>
          <w:rFonts w:ascii="Times New Roman" w:eastAsiaTheme="minorEastAsia" w:hAnsi="Times New Roman" w:cs="Times New Roman"/>
          <w:lang w:val="es-ES"/>
        </w:rPr>
        <w:t xml:space="preserve">, </w:t>
      </w:r>
      <w:proofErr w:type="spellStart"/>
      <w:r w:rsidR="000B644B" w:rsidRPr="00D01613">
        <w:rPr>
          <w:rFonts w:ascii="Times New Roman" w:eastAsiaTheme="minorEastAsia" w:hAnsi="Times New Roman" w:cs="Times New Roman"/>
          <w:lang w:val="es-ES"/>
        </w:rPr>
        <w:t>cliquez</w:t>
      </w:r>
      <w:proofErr w:type="spellEnd"/>
      <w:r w:rsidR="000B644B" w:rsidRPr="00D01613">
        <w:rPr>
          <w:rFonts w:ascii="Times New Roman" w:eastAsiaTheme="minorEastAsia" w:hAnsi="Times New Roman" w:cs="Times New Roman"/>
          <w:lang w:val="es-ES"/>
        </w:rPr>
        <w:t xml:space="preserve"> sur le </w:t>
      </w:r>
      <w:proofErr w:type="spellStart"/>
      <w:r w:rsidR="000B644B" w:rsidRPr="00D01613">
        <w:rPr>
          <w:rFonts w:ascii="Times New Roman" w:eastAsiaTheme="minorEastAsia" w:hAnsi="Times New Roman" w:cs="Times New Roman"/>
          <w:lang w:val="es-ES"/>
        </w:rPr>
        <w:t>bouton</w:t>
      </w:r>
      <w:proofErr w:type="spellEnd"/>
      <w:r w:rsidR="000B644B"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«</w:t>
      </w:r>
      <w:proofErr w:type="spellStart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Soumettre</w:t>
      </w:r>
      <w:proofErr w:type="spellEnd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la demande» ("</w:t>
      </w:r>
      <w:proofErr w:type="spellStart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Submit</w:t>
      </w:r>
      <w:proofErr w:type="spellEnd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Request</w:t>
      </w:r>
      <w:proofErr w:type="spellEnd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 xml:space="preserve">") </w:t>
      </w:r>
      <w:proofErr w:type="spellStart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au</w:t>
      </w:r>
      <w:proofErr w:type="spellEnd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>bas</w:t>
      </w:r>
      <w:proofErr w:type="spellEnd"/>
      <w:r w:rsidR="000B644B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la page. </w:t>
      </w:r>
    </w:p>
    <w:p w14:paraId="05358097" w14:textId="521B2E89" w:rsidR="000B644B" w:rsidRPr="00D01613" w:rsidRDefault="000B644B" w:rsidP="0062172F">
      <w:pPr>
        <w:rPr>
          <w:rFonts w:eastAsiaTheme="minorEastAsia"/>
          <w:b/>
          <w:bCs/>
          <w:sz w:val="22"/>
          <w:szCs w:val="22"/>
          <w:lang w:val="es-ES"/>
        </w:rPr>
      </w:pPr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Remarque: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Il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n'y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a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pas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comptes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demandeur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et de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donateur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b/>
          <w:bCs/>
          <w:sz w:val="22"/>
          <w:szCs w:val="22"/>
          <w:lang w:val="es-ES"/>
        </w:rPr>
        <w:t>distincts</w:t>
      </w:r>
      <w:proofErr w:type="spellEnd"/>
      <w:r w:rsidRPr="00D01613">
        <w:rPr>
          <w:rFonts w:eastAsiaTheme="minorEastAsia"/>
          <w:b/>
          <w:bCs/>
          <w:sz w:val="22"/>
          <w:szCs w:val="22"/>
          <w:lang w:val="es-ES"/>
        </w:rPr>
        <w:t>.</w:t>
      </w:r>
    </w:p>
    <w:p w14:paraId="77D50BFE" w14:textId="77777777" w:rsidR="009364BC" w:rsidRPr="00D01613" w:rsidRDefault="009364BC" w:rsidP="0062172F">
      <w:pPr>
        <w:rPr>
          <w:rFonts w:eastAsiaTheme="minorEastAsia"/>
          <w:b/>
          <w:bCs/>
          <w:sz w:val="22"/>
          <w:szCs w:val="22"/>
          <w:lang w:val="es-ES"/>
        </w:rPr>
      </w:pPr>
    </w:p>
    <w:p w14:paraId="4275C7A5" w14:textId="433A0164" w:rsidR="000B644B" w:rsidRPr="00D01613" w:rsidRDefault="000B644B" w:rsidP="0062172F">
      <w:pPr>
        <w:rPr>
          <w:rFonts w:eastAsiaTheme="minorEastAsia"/>
          <w:sz w:val="22"/>
          <w:szCs w:val="22"/>
          <w:lang w:val="es-ES"/>
        </w:rPr>
      </w:pPr>
      <w:r w:rsidRPr="00D01613">
        <w:rPr>
          <w:rFonts w:eastAsiaTheme="minorEastAsia"/>
          <w:sz w:val="22"/>
          <w:szCs w:val="22"/>
          <w:lang w:val="es-ES"/>
        </w:rPr>
        <w:t xml:space="preserve">Sur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votre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page de demandes,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vous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verrez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l'état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actif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votre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demande,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ainsi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que les demandes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approuvées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actives des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autres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membres du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groupe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. Cela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permet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à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tous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les membres du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groupe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soutenir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les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autres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comme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ils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souhaitent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et le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peuvent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,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tout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en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demandant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l'aide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pour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eux-mêmes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>.</w:t>
      </w:r>
    </w:p>
    <w:p w14:paraId="23542562" w14:textId="77777777" w:rsidR="009364BC" w:rsidRPr="00D01613" w:rsidRDefault="009364BC" w:rsidP="0062172F">
      <w:pPr>
        <w:rPr>
          <w:rFonts w:eastAsiaTheme="minorEastAsia"/>
          <w:sz w:val="22"/>
          <w:szCs w:val="22"/>
          <w:lang w:val="es-ES"/>
        </w:rPr>
      </w:pPr>
    </w:p>
    <w:p w14:paraId="52AD91A7" w14:textId="6E2AE216" w:rsidR="000B644B" w:rsidRPr="00D01613" w:rsidRDefault="000B644B" w:rsidP="0062172F">
      <w:pPr>
        <w:rPr>
          <w:rFonts w:eastAsiaTheme="minorEastAsia"/>
          <w:sz w:val="22"/>
          <w:szCs w:val="22"/>
          <w:lang w:val="es-ES"/>
        </w:rPr>
      </w:pPr>
      <w:r w:rsidRPr="00D01613">
        <w:rPr>
          <w:rFonts w:eastAsiaTheme="minorEastAsia"/>
          <w:sz w:val="22"/>
          <w:szCs w:val="22"/>
          <w:lang w:val="es-ES"/>
        </w:rPr>
        <w:t xml:space="preserve">Remarque: à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tout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moment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avant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qu'un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donateur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accepte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votre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demande,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vous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pouvez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retirer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la demande en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cliquant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sur le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bouton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r w:rsidRPr="00D01613">
        <w:rPr>
          <w:rFonts w:eastAsia="Calibri"/>
          <w:color w:val="212529"/>
          <w:sz w:val="22"/>
          <w:szCs w:val="22"/>
          <w:lang w:val="es-ES"/>
        </w:rPr>
        <w:t>«</w:t>
      </w:r>
      <w:r w:rsidRPr="00D01613">
        <w:rPr>
          <w:rFonts w:eastAsiaTheme="minorEastAsia"/>
          <w:sz w:val="22"/>
          <w:szCs w:val="22"/>
          <w:lang w:val="es-ES"/>
        </w:rPr>
        <w:t>Retiré</w:t>
      </w:r>
      <w:r w:rsidRPr="00D01613">
        <w:rPr>
          <w:rFonts w:eastAsia="Calibri"/>
          <w:color w:val="212529"/>
          <w:sz w:val="22"/>
          <w:szCs w:val="22"/>
          <w:lang w:val="es-ES"/>
        </w:rPr>
        <w:t>» ("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Withdrawn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>")</w:t>
      </w:r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dans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la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cellule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du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tableau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r w:rsidRPr="00D01613">
        <w:rPr>
          <w:rFonts w:eastAsia="Calibri"/>
          <w:color w:val="212529"/>
          <w:sz w:val="22"/>
          <w:szCs w:val="22"/>
          <w:lang w:val="es-ES"/>
        </w:rPr>
        <w:t>«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Statut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>» ("</w:t>
      </w:r>
      <w:proofErr w:type="gramStart"/>
      <w:r w:rsidRPr="00D01613">
        <w:rPr>
          <w:rFonts w:eastAsia="Calibri"/>
          <w:color w:val="212529"/>
          <w:sz w:val="22"/>
          <w:szCs w:val="22"/>
          <w:lang w:val="es-ES"/>
        </w:rPr>
        <w:t>Status</w:t>
      </w:r>
      <w:proofErr w:type="gramEnd"/>
      <w:r w:rsidRPr="00D01613">
        <w:rPr>
          <w:rFonts w:eastAsia="Calibri"/>
          <w:color w:val="212529"/>
          <w:sz w:val="22"/>
          <w:szCs w:val="22"/>
          <w:lang w:val="es-ES"/>
        </w:rPr>
        <w:t>")</w:t>
      </w:r>
      <w:r w:rsidRPr="00D01613">
        <w:rPr>
          <w:rFonts w:eastAsiaTheme="minorEastAsia"/>
          <w:sz w:val="22"/>
          <w:szCs w:val="22"/>
          <w:lang w:val="es-ES"/>
        </w:rPr>
        <w:t>.</w:t>
      </w:r>
      <w:r w:rsidRPr="00D01613">
        <w:rPr>
          <w:sz w:val="22"/>
          <w:szCs w:val="22"/>
          <w:lang w:val="es-ES"/>
        </w:rPr>
        <w:t xml:space="preserve"> </w:t>
      </w:r>
      <w:r w:rsidRPr="00D01613">
        <w:rPr>
          <w:rFonts w:eastAsiaTheme="minorEastAsia"/>
          <w:sz w:val="22"/>
          <w:szCs w:val="22"/>
          <w:lang w:val="es-ES"/>
        </w:rPr>
        <w:t xml:space="preserve">Les membres du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groupe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ne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pourront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plus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voir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la demande </w:t>
      </w:r>
      <w:proofErr w:type="spellStart"/>
      <w:r w:rsidRPr="00D01613">
        <w:rPr>
          <w:rFonts w:eastAsiaTheme="minorEastAsia"/>
          <w:sz w:val="22"/>
          <w:szCs w:val="22"/>
          <w:lang w:val="es-ES"/>
        </w:rPr>
        <w:t>après</w:t>
      </w:r>
      <w:proofErr w:type="spellEnd"/>
      <w:r w:rsidRPr="00D01613">
        <w:rPr>
          <w:rFonts w:eastAsiaTheme="minorEastAsia"/>
          <w:sz w:val="22"/>
          <w:szCs w:val="22"/>
          <w:lang w:val="es-ES"/>
        </w:rPr>
        <w:t xml:space="preserve"> </w:t>
      </w:r>
      <w:r w:rsidR="00A67D7B" w:rsidRPr="00D01613">
        <w:rPr>
          <w:rFonts w:eastAsiaTheme="minorEastAsia"/>
          <w:sz w:val="22"/>
          <w:szCs w:val="22"/>
          <w:lang w:val="es-ES"/>
        </w:rPr>
        <w:t xml:space="preserve">son </w:t>
      </w:r>
      <w:proofErr w:type="spellStart"/>
      <w:r w:rsidR="00A67D7B" w:rsidRPr="00D01613">
        <w:rPr>
          <w:rFonts w:eastAsiaTheme="minorEastAsia"/>
          <w:sz w:val="22"/>
          <w:szCs w:val="22"/>
          <w:lang w:val="es-ES"/>
        </w:rPr>
        <w:t>retrait</w:t>
      </w:r>
      <w:proofErr w:type="spellEnd"/>
      <w:r w:rsidR="00A67D7B" w:rsidRPr="00D01613">
        <w:rPr>
          <w:rFonts w:eastAsiaTheme="minorEastAsia"/>
          <w:sz w:val="22"/>
          <w:szCs w:val="22"/>
          <w:lang w:val="es-ES"/>
        </w:rPr>
        <w:t xml:space="preserve">. </w:t>
      </w:r>
    </w:p>
    <w:p w14:paraId="7E305CC0" w14:textId="77777777" w:rsidR="009364BC" w:rsidRPr="00D01613" w:rsidRDefault="009364BC" w:rsidP="0062172F">
      <w:pPr>
        <w:rPr>
          <w:rFonts w:eastAsiaTheme="minorEastAsia"/>
          <w:sz w:val="22"/>
          <w:szCs w:val="22"/>
          <w:lang w:val="es-ES"/>
        </w:rPr>
      </w:pPr>
    </w:p>
    <w:p w14:paraId="3D97FF86" w14:textId="20632E35" w:rsidR="0062172F" w:rsidRPr="00D01613" w:rsidRDefault="00A67D7B" w:rsidP="0062172F">
      <w:pPr>
        <w:rPr>
          <w:rFonts w:eastAsia="Calibri"/>
          <w:b/>
          <w:bCs/>
          <w:color w:val="007D8C"/>
          <w:sz w:val="22"/>
          <w:szCs w:val="22"/>
        </w:rPr>
      </w:pPr>
      <w:r w:rsidRPr="00D01613">
        <w:rPr>
          <w:rFonts w:eastAsia="Calibri"/>
          <w:b/>
          <w:bCs/>
          <w:color w:val="007D8C"/>
          <w:sz w:val="22"/>
          <w:szCs w:val="22"/>
        </w:rPr>
        <w:t xml:space="preserve">Les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Dirigeants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doivent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Approuver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et Accepter les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Demandes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avant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de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</w:rPr>
        <w:t>Pouvoir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</w:rPr>
        <w:t xml:space="preserve"> Faire des Dons</w:t>
      </w:r>
    </w:p>
    <w:p w14:paraId="17F075DB" w14:textId="77777777" w:rsidR="009364BC" w:rsidRPr="00D01613" w:rsidRDefault="009364BC" w:rsidP="0062172F">
      <w:pPr>
        <w:rPr>
          <w:rFonts w:eastAsia="Calibri"/>
          <w:b/>
          <w:bCs/>
          <w:color w:val="007D8C"/>
          <w:sz w:val="22"/>
          <w:szCs w:val="22"/>
        </w:rPr>
      </w:pPr>
    </w:p>
    <w:p w14:paraId="43AC6B31" w14:textId="6EE33AD7" w:rsidR="00DF396F" w:rsidRPr="00D01613" w:rsidRDefault="00DF396F" w:rsidP="0062172F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</w:rPr>
      </w:pPr>
      <w:r w:rsidRPr="00D01613">
        <w:rPr>
          <w:rFonts w:ascii="Times New Roman" w:eastAsiaTheme="minorEastAsia" w:hAnsi="Times New Roman" w:cs="Times New Roman"/>
          <w:lang w:val="es-ES"/>
        </w:rPr>
        <w:t xml:space="preserve">Une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fois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qu'une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demande de membre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sera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soumise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, le chef 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groupe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doit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soumettre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la demande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comme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«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Acceptée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»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ou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«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Rejetée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» en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utilisant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le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menu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déroulant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 de </w:t>
      </w:r>
      <w:proofErr w:type="spellStart"/>
      <w:r w:rsidRPr="00D01613">
        <w:rPr>
          <w:rFonts w:ascii="Times New Roman" w:eastAsiaTheme="minorEastAsia" w:hAnsi="Times New Roman" w:cs="Times New Roman"/>
          <w:lang w:val="es-ES"/>
        </w:rPr>
        <w:t>Statut</w:t>
      </w:r>
      <w:proofErr w:type="spellEnd"/>
      <w:r w:rsidRPr="00D01613">
        <w:rPr>
          <w:rFonts w:ascii="Times New Roman" w:eastAsiaTheme="minorEastAsia" w:hAnsi="Times New Roman" w:cs="Times New Roman"/>
          <w:lang w:val="es-ES"/>
        </w:rPr>
        <w:t xml:space="preserve">. </w:t>
      </w:r>
      <w:proofErr w:type="spellStart"/>
      <w:r w:rsidRPr="00D01613">
        <w:rPr>
          <w:rFonts w:ascii="Times New Roman" w:eastAsiaTheme="minorEastAsia" w:hAnsi="Times New Roman" w:cs="Times New Roman"/>
        </w:rPr>
        <w:t>Seulement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après </w:t>
      </w:r>
      <w:proofErr w:type="spellStart"/>
      <w:r w:rsidRPr="00D01613">
        <w:rPr>
          <w:rFonts w:ascii="Times New Roman" w:eastAsiaTheme="minorEastAsia" w:hAnsi="Times New Roman" w:cs="Times New Roman"/>
        </w:rPr>
        <w:t>qu'un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chef de </w:t>
      </w:r>
      <w:proofErr w:type="spellStart"/>
      <w:r w:rsidRPr="00D01613">
        <w:rPr>
          <w:rFonts w:ascii="Times New Roman" w:eastAsiaTheme="minorEastAsia" w:hAnsi="Times New Roman" w:cs="Times New Roman"/>
        </w:rPr>
        <w:t>groupe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eut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approuvé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une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01613">
        <w:rPr>
          <w:rFonts w:ascii="Times New Roman" w:eastAsiaTheme="minorEastAsia" w:hAnsi="Times New Roman" w:cs="Times New Roman"/>
        </w:rPr>
        <w:t>demande</w:t>
      </w:r>
      <w:proofErr w:type="spellEnd"/>
      <w:r w:rsidRPr="00D01613">
        <w:rPr>
          <w:rFonts w:ascii="Times New Roman" w:eastAsiaTheme="minorEastAsia" w:hAnsi="Times New Roman" w:cs="Times New Roman"/>
        </w:rPr>
        <w:t xml:space="preserve"> pour </w:t>
      </w:r>
      <w:proofErr w:type="spellStart"/>
      <w:r w:rsidRPr="00D01613">
        <w:rPr>
          <w:rFonts w:ascii="Times New Roman" w:eastAsiaTheme="minorEastAsia" w:hAnsi="Times New Roman" w:cs="Times New Roman"/>
        </w:rPr>
        <w:t>accomplissement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, les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autres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membres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du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groupe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pourront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voir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des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demandes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spécifiques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avec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leurs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notes,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ville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 xml:space="preserve"> et code postal </w:t>
      </w:r>
      <w:proofErr w:type="spellStart"/>
      <w:r w:rsidR="008531AA" w:rsidRPr="00D01613">
        <w:rPr>
          <w:rFonts w:ascii="Times New Roman" w:eastAsiaTheme="minorEastAsia" w:hAnsi="Times New Roman" w:cs="Times New Roman"/>
        </w:rPr>
        <w:t>associés</w:t>
      </w:r>
      <w:proofErr w:type="spellEnd"/>
      <w:r w:rsidR="008531AA" w:rsidRPr="00D01613">
        <w:rPr>
          <w:rFonts w:ascii="Times New Roman" w:eastAsiaTheme="minorEastAsia" w:hAnsi="Times New Roman" w:cs="Times New Roman"/>
        </w:rPr>
        <w:t>.</w:t>
      </w:r>
    </w:p>
    <w:p w14:paraId="2E83E74D" w14:textId="3807DD15" w:rsidR="0062172F" w:rsidRPr="00D01613" w:rsidRDefault="00821C93" w:rsidP="0062172F">
      <w:pPr>
        <w:rPr>
          <w:rFonts w:eastAsia="Calibri"/>
          <w:b/>
          <w:bCs/>
          <w:color w:val="007D8C"/>
          <w:sz w:val="22"/>
          <w:szCs w:val="22"/>
          <w:lang w:val="es-ES"/>
        </w:rPr>
      </w:pPr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Les Demandes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Acceptés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peuvent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être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vues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 par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tous</w:t>
      </w:r>
      <w:proofErr w:type="spellEnd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 xml:space="preserve"> les </w:t>
      </w:r>
      <w:proofErr w:type="spellStart"/>
      <w:r w:rsidRPr="00D01613">
        <w:rPr>
          <w:rFonts w:eastAsia="Calibri"/>
          <w:b/>
          <w:bCs/>
          <w:color w:val="007D8C"/>
          <w:sz w:val="22"/>
          <w:szCs w:val="22"/>
          <w:lang w:val="es-ES"/>
        </w:rPr>
        <w:t>Donateurs</w:t>
      </w:r>
      <w:proofErr w:type="spellEnd"/>
    </w:p>
    <w:p w14:paraId="5C9E951E" w14:textId="77777777" w:rsidR="009364BC" w:rsidRPr="00D01613" w:rsidRDefault="009364BC" w:rsidP="0062172F">
      <w:pPr>
        <w:rPr>
          <w:rFonts w:eastAsia="Calibri"/>
          <w:b/>
          <w:bCs/>
          <w:color w:val="212529"/>
          <w:sz w:val="22"/>
          <w:szCs w:val="22"/>
          <w:lang w:val="es-ES"/>
        </w:rPr>
      </w:pPr>
    </w:p>
    <w:p w14:paraId="154D327E" w14:textId="4ACB82BB" w:rsidR="0062172F" w:rsidRPr="00D01613" w:rsidRDefault="008531AA" w:rsidP="0062172F">
      <w:pPr>
        <w:rPr>
          <w:rFonts w:eastAsia="Calibri"/>
          <w:color w:val="212529"/>
          <w:sz w:val="22"/>
          <w:szCs w:val="22"/>
          <w:lang w:val="es-ES"/>
        </w:rPr>
      </w:pP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Toutes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les demandes «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Acceptées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» du responsable de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l'organisation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seront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ensuite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mises à la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disposition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de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tous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les membres du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groupe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enregistrés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>.</w:t>
      </w:r>
    </w:p>
    <w:p w14:paraId="7C6309CF" w14:textId="77777777" w:rsidR="009364BC" w:rsidRPr="00D01613" w:rsidRDefault="009364BC" w:rsidP="0062172F">
      <w:pPr>
        <w:rPr>
          <w:rFonts w:eastAsia="Calibri"/>
          <w:color w:val="212529"/>
          <w:sz w:val="22"/>
          <w:szCs w:val="22"/>
          <w:lang w:val="es-ES"/>
        </w:rPr>
      </w:pPr>
    </w:p>
    <w:p w14:paraId="402F6268" w14:textId="53952BBE" w:rsidR="00B33038" w:rsidRPr="00D01613" w:rsidRDefault="00B33038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</w:rPr>
        <w:t>Quand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un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décide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d'appuyer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une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demande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,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il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change le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statut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à «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En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Cours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» ("“In Progress").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Ceci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fournira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alors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le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reste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des champs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d'information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au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qui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sont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nécessaires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pour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répondre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à la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demande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>.</w:t>
      </w:r>
    </w:p>
    <w:p w14:paraId="50B63E54" w14:textId="060EA0D1" w:rsidR="008F797E" w:rsidRPr="00D01613" w:rsidRDefault="008F797E" w:rsidP="00B33038">
      <w:pPr>
        <w:ind w:left="360"/>
        <w:rPr>
          <w:rFonts w:eastAsia="Calibri"/>
          <w:color w:val="212529"/>
          <w:sz w:val="22"/>
          <w:szCs w:val="22"/>
        </w:rPr>
      </w:pPr>
    </w:p>
    <w:p w14:paraId="2BEEA384" w14:textId="0D19CBCF" w:rsidR="0062172F" w:rsidRPr="00D01613" w:rsidRDefault="000E2B6C" w:rsidP="0062172F">
      <w:pPr>
        <w:rPr>
          <w:rFonts w:eastAsia="Calibri"/>
          <w:color w:val="212529"/>
          <w:sz w:val="22"/>
          <w:szCs w:val="22"/>
          <w:lang w:val="es-ES"/>
        </w:rPr>
      </w:pPr>
      <w:r w:rsidRPr="00D01613">
        <w:rPr>
          <w:rFonts w:eastAsia="Calibri"/>
          <w:b/>
          <w:bCs/>
          <w:color w:val="212529"/>
          <w:sz w:val="22"/>
          <w:szCs w:val="22"/>
          <w:lang w:val="es-ES"/>
        </w:rPr>
        <w:t>Remarque:</w:t>
      </w:r>
      <w:r w:rsidRPr="00D01613">
        <w:rPr>
          <w:rFonts w:eastAsia="Calibri"/>
          <w:color w:val="212529"/>
          <w:sz w:val="22"/>
          <w:szCs w:val="22"/>
          <w:lang w:val="es-ES"/>
        </w:rPr>
        <w:t xml:space="preserve"> À ce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stade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, la demande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ne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sera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plus visible par les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autres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membres du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groupe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. </w:t>
      </w:r>
      <w:proofErr w:type="spellStart"/>
      <w:r w:rsidR="006B3566" w:rsidRPr="00D01613">
        <w:rPr>
          <w:rFonts w:eastAsia="Calibri"/>
          <w:color w:val="212529"/>
          <w:sz w:val="22"/>
          <w:szCs w:val="22"/>
          <w:lang w:val="es-ES"/>
        </w:rPr>
        <w:t>Quand</w:t>
      </w:r>
      <w:proofErr w:type="spellEnd"/>
      <w:r w:rsidR="006B3566"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r w:rsidRPr="00D01613">
        <w:rPr>
          <w:rFonts w:eastAsia="Calibri"/>
          <w:color w:val="212529"/>
          <w:sz w:val="22"/>
          <w:szCs w:val="22"/>
          <w:lang w:val="es-ES"/>
        </w:rPr>
        <w:t xml:space="preserve">une demande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est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sélectionnée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comme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«En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cours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»,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seul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le chef de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groupe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peut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la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remettre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à un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statut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 xml:space="preserve"> </w:t>
      </w:r>
      <w:proofErr w:type="spellStart"/>
      <w:r w:rsidRPr="00D01613">
        <w:rPr>
          <w:rFonts w:eastAsia="Calibri"/>
          <w:color w:val="212529"/>
          <w:sz w:val="22"/>
          <w:szCs w:val="22"/>
          <w:lang w:val="es-ES"/>
        </w:rPr>
        <w:t>inférieur</w:t>
      </w:r>
      <w:proofErr w:type="spellEnd"/>
      <w:r w:rsidRPr="00D01613">
        <w:rPr>
          <w:rFonts w:eastAsia="Calibri"/>
          <w:color w:val="212529"/>
          <w:sz w:val="22"/>
          <w:szCs w:val="22"/>
          <w:lang w:val="es-ES"/>
        </w:rPr>
        <w:t>.</w:t>
      </w:r>
    </w:p>
    <w:p w14:paraId="31AC8E9B" w14:textId="77777777" w:rsidR="00CB702F" w:rsidRPr="00D01613" w:rsidRDefault="00CB702F" w:rsidP="0062172F">
      <w:pPr>
        <w:rPr>
          <w:rFonts w:eastAsia="Calibri"/>
          <w:color w:val="212529"/>
          <w:sz w:val="22"/>
          <w:szCs w:val="22"/>
          <w:lang w:val="es-ES"/>
        </w:rPr>
      </w:pPr>
    </w:p>
    <w:p w14:paraId="5E53E0E8" w14:textId="10327D2D" w:rsidR="006B3566" w:rsidRPr="00D01613" w:rsidRDefault="006B3566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</w:rPr>
      </w:pPr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demandeur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recevra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un e-mail qui indique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qu'un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accepté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compléter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la demande et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l'e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-mail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contiendra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les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coordonnées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.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Ces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informations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seront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également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mises à la disposition du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responsable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 xml:space="preserve"> du </w:t>
      </w:r>
      <w:proofErr w:type="spellStart"/>
      <w:r w:rsidRPr="00D01613">
        <w:rPr>
          <w:rFonts w:ascii="Times New Roman" w:eastAsia="Calibri" w:hAnsi="Times New Roman" w:cs="Times New Roman"/>
          <w:color w:val="212529"/>
        </w:rPr>
        <w:t>groupe</w:t>
      </w:r>
      <w:proofErr w:type="spellEnd"/>
      <w:r w:rsidRPr="00D01613">
        <w:rPr>
          <w:rFonts w:ascii="Times New Roman" w:eastAsia="Calibri" w:hAnsi="Times New Roman" w:cs="Times New Roman"/>
          <w:color w:val="212529"/>
        </w:rPr>
        <w:t>.</w:t>
      </w:r>
    </w:p>
    <w:p w14:paraId="4163E349" w14:textId="67CD6BA5" w:rsidR="006B3566" w:rsidRPr="00D01613" w:rsidRDefault="006B3566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  <w:lang w:val="es-ES"/>
        </w:rPr>
      </w:pP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Après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que 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rempli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la demande, 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sélectionne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«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Livré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»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dans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colonne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Statut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de la demande.</w:t>
      </w:r>
    </w:p>
    <w:p w14:paraId="0E0159BF" w14:textId="7E465EF6" w:rsidR="006B3566" w:rsidRPr="00D01613" w:rsidRDefault="00BC32C1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  <w:lang w:val="es-ES"/>
        </w:rPr>
      </w:pPr>
      <w:r w:rsidRPr="00D01613">
        <w:rPr>
          <w:rFonts w:ascii="Times New Roman" w:eastAsia="Calibri" w:hAnsi="Times New Roman" w:cs="Times New Roman"/>
          <w:color w:val="212529"/>
          <w:lang w:val="es-ES"/>
        </w:rPr>
        <w:lastRenderedPageBreak/>
        <w:t xml:space="preserve">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demandeur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recevra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alors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un e-mail qui indique que le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livré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ou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r w:rsidR="00013BF0" w:rsidRPr="00D01613">
        <w:rPr>
          <w:rFonts w:ascii="Times New Roman" w:eastAsia="Calibri" w:hAnsi="Times New Roman" w:cs="Times New Roman"/>
          <w:color w:val="212529"/>
          <w:lang w:val="es-ES"/>
        </w:rPr>
        <w:t xml:space="preserve">a </w:t>
      </w:r>
      <w:proofErr w:type="spellStart"/>
      <w:r w:rsidRPr="00D01613">
        <w:rPr>
          <w:rFonts w:ascii="Times New Roman" w:eastAsia="Calibri" w:hAnsi="Times New Roman" w:cs="Times New Roman"/>
          <w:color w:val="212529"/>
          <w:lang w:val="es-ES"/>
        </w:rPr>
        <w:t>répondu</w:t>
      </w:r>
      <w:proofErr w:type="spellEnd"/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à la demande.</w:t>
      </w:r>
    </w:p>
    <w:p w14:paraId="562FE102" w14:textId="4B74AEAB" w:rsidR="0062172F" w:rsidRPr="00D01613" w:rsidRDefault="0062172F" w:rsidP="0062172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212529"/>
          <w:lang w:val="es-ES"/>
        </w:rPr>
      </w:pPr>
      <w:r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Quand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les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biens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ou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les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services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ont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été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reçus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, le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destinataire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sélectionne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«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Reçu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» sur le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statut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la demande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est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clôturée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! Le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donateur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le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destinataire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ne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verront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plus la demande qui a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été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livrée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 xml:space="preserve"> et </w:t>
      </w:r>
      <w:proofErr w:type="spellStart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reçue</w:t>
      </w:r>
      <w:proofErr w:type="spellEnd"/>
      <w:r w:rsidR="00F4419C" w:rsidRPr="00D01613">
        <w:rPr>
          <w:rFonts w:ascii="Times New Roman" w:eastAsia="Calibri" w:hAnsi="Times New Roman" w:cs="Times New Roman"/>
          <w:color w:val="212529"/>
          <w:lang w:val="es-ES"/>
        </w:rPr>
        <w:t>.</w:t>
      </w:r>
    </w:p>
    <w:p w14:paraId="05D7E00C" w14:textId="1B7FF073" w:rsidR="0062172F" w:rsidRPr="00D01613" w:rsidRDefault="0062172F" w:rsidP="00F4419C">
      <w:pPr>
        <w:tabs>
          <w:tab w:val="left" w:pos="900"/>
        </w:tabs>
        <w:ind w:left="360"/>
        <w:rPr>
          <w:rFonts w:eastAsia="Calibri"/>
          <w:color w:val="212529"/>
          <w:sz w:val="22"/>
          <w:szCs w:val="22"/>
          <w:lang w:val="es-ES"/>
        </w:rPr>
      </w:pPr>
    </w:p>
    <w:p w14:paraId="45BAE96D" w14:textId="3A65B355" w:rsidR="0062172F" w:rsidRPr="00D01613" w:rsidRDefault="00A94AD9" w:rsidP="0062172F">
      <w:pPr>
        <w:rPr>
          <w:b/>
          <w:bCs/>
          <w:color w:val="007D8C"/>
          <w:sz w:val="22"/>
          <w:szCs w:val="22"/>
          <w:lang w:val="es-ES"/>
        </w:rPr>
      </w:pPr>
      <w:proofErr w:type="spellStart"/>
      <w:r w:rsidRPr="00D01613">
        <w:rPr>
          <w:b/>
          <w:bCs/>
          <w:color w:val="007D8C"/>
          <w:sz w:val="22"/>
          <w:szCs w:val="22"/>
          <w:lang w:val="es-ES"/>
        </w:rPr>
        <w:t>Demander</w:t>
      </w:r>
      <w:proofErr w:type="spellEnd"/>
      <w:r w:rsidRPr="00D01613">
        <w:rPr>
          <w:b/>
          <w:bCs/>
          <w:color w:val="007D8C"/>
          <w:sz w:val="22"/>
          <w:szCs w:val="22"/>
          <w:lang w:val="es-ES"/>
        </w:rPr>
        <w:t xml:space="preserve"> des Alertes </w:t>
      </w:r>
      <w:proofErr w:type="spellStart"/>
      <w:r w:rsidRPr="00D01613">
        <w:rPr>
          <w:b/>
          <w:bCs/>
          <w:color w:val="007D8C"/>
          <w:sz w:val="22"/>
          <w:szCs w:val="22"/>
          <w:lang w:val="es-ES"/>
        </w:rPr>
        <w:t>pour</w:t>
      </w:r>
      <w:proofErr w:type="spellEnd"/>
      <w:r w:rsidRPr="00D01613">
        <w:rPr>
          <w:b/>
          <w:bCs/>
          <w:color w:val="007D8C"/>
          <w:sz w:val="22"/>
          <w:szCs w:val="22"/>
          <w:lang w:val="es-ES"/>
        </w:rPr>
        <w:t xml:space="preserve"> </w:t>
      </w:r>
      <w:proofErr w:type="spellStart"/>
      <w:r w:rsidRPr="00D01613">
        <w:rPr>
          <w:b/>
          <w:bCs/>
          <w:color w:val="007D8C"/>
          <w:sz w:val="22"/>
          <w:szCs w:val="22"/>
          <w:lang w:val="es-ES"/>
        </w:rPr>
        <w:t>Donateurs</w:t>
      </w:r>
      <w:proofErr w:type="spellEnd"/>
    </w:p>
    <w:p w14:paraId="40D6B1C6" w14:textId="77777777" w:rsidR="00F4419C" w:rsidRPr="00D01613" w:rsidRDefault="00F4419C" w:rsidP="0062172F">
      <w:pPr>
        <w:rPr>
          <w:sz w:val="22"/>
          <w:szCs w:val="22"/>
          <w:lang w:val="es-ES"/>
        </w:rPr>
      </w:pPr>
    </w:p>
    <w:p w14:paraId="012AA175" w14:textId="1DF5E6E4" w:rsidR="00041831" w:rsidRPr="00D01613" w:rsidRDefault="00041831" w:rsidP="0062172F">
      <w:pPr>
        <w:rPr>
          <w:sz w:val="22"/>
          <w:szCs w:val="22"/>
          <w:lang w:val="es-ES"/>
        </w:rPr>
      </w:pPr>
      <w:r w:rsidRPr="00D01613">
        <w:rPr>
          <w:sz w:val="22"/>
          <w:szCs w:val="22"/>
          <w:lang w:val="es-ES"/>
        </w:rPr>
        <w:t xml:space="preserve">Les membres du </w:t>
      </w:r>
      <w:proofErr w:type="spellStart"/>
      <w:r w:rsidRPr="00D01613">
        <w:rPr>
          <w:sz w:val="22"/>
          <w:szCs w:val="22"/>
          <w:lang w:val="es-ES"/>
        </w:rPr>
        <w:t>groupe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peuvent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choisir</w:t>
      </w:r>
      <w:proofErr w:type="spellEnd"/>
      <w:r w:rsidRPr="00D01613">
        <w:rPr>
          <w:sz w:val="22"/>
          <w:szCs w:val="22"/>
          <w:lang w:val="es-ES"/>
        </w:rPr>
        <w:t xml:space="preserve"> de </w:t>
      </w:r>
      <w:proofErr w:type="spellStart"/>
      <w:r w:rsidRPr="00D01613">
        <w:rPr>
          <w:sz w:val="22"/>
          <w:szCs w:val="22"/>
          <w:lang w:val="es-ES"/>
        </w:rPr>
        <w:t>recevoir</w:t>
      </w:r>
      <w:proofErr w:type="spellEnd"/>
      <w:r w:rsidRPr="00D01613">
        <w:rPr>
          <w:sz w:val="22"/>
          <w:szCs w:val="22"/>
          <w:lang w:val="es-ES"/>
        </w:rPr>
        <w:t xml:space="preserve"> un e-mail </w:t>
      </w:r>
      <w:proofErr w:type="spellStart"/>
      <w:r w:rsidRPr="00D01613">
        <w:rPr>
          <w:sz w:val="22"/>
          <w:szCs w:val="22"/>
          <w:lang w:val="es-ES"/>
        </w:rPr>
        <w:t>immédiat</w:t>
      </w:r>
      <w:proofErr w:type="spellEnd"/>
      <w:r w:rsidRPr="00D01613">
        <w:rPr>
          <w:sz w:val="22"/>
          <w:szCs w:val="22"/>
          <w:lang w:val="es-ES"/>
        </w:rPr>
        <w:t xml:space="preserve">, une </w:t>
      </w:r>
      <w:proofErr w:type="spellStart"/>
      <w:r w:rsidRPr="00D01613">
        <w:rPr>
          <w:sz w:val="22"/>
          <w:szCs w:val="22"/>
          <w:lang w:val="es-ES"/>
        </w:rPr>
        <w:t>fois</w:t>
      </w:r>
      <w:proofErr w:type="spellEnd"/>
      <w:r w:rsidRPr="00D01613">
        <w:rPr>
          <w:sz w:val="22"/>
          <w:szCs w:val="22"/>
          <w:lang w:val="es-ES"/>
        </w:rPr>
        <w:t xml:space="preserve"> par </w:t>
      </w:r>
      <w:proofErr w:type="spellStart"/>
      <w:r w:rsidRPr="00D01613">
        <w:rPr>
          <w:sz w:val="22"/>
          <w:szCs w:val="22"/>
          <w:lang w:val="es-ES"/>
        </w:rPr>
        <w:t>jour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ou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trois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fois</w:t>
      </w:r>
      <w:proofErr w:type="spellEnd"/>
      <w:r w:rsidRPr="00D01613">
        <w:rPr>
          <w:sz w:val="22"/>
          <w:szCs w:val="22"/>
          <w:lang w:val="es-ES"/>
        </w:rPr>
        <w:t xml:space="preserve"> par </w:t>
      </w:r>
      <w:proofErr w:type="spellStart"/>
      <w:r w:rsidRPr="00D01613">
        <w:rPr>
          <w:sz w:val="22"/>
          <w:szCs w:val="22"/>
          <w:lang w:val="es-ES"/>
        </w:rPr>
        <w:t>jour</w:t>
      </w:r>
      <w:proofErr w:type="spellEnd"/>
      <w:r w:rsidRPr="00D01613">
        <w:rPr>
          <w:sz w:val="22"/>
          <w:szCs w:val="22"/>
          <w:lang w:val="es-ES"/>
        </w:rPr>
        <w:t xml:space="preserve"> à 6 h, 12 h et 18 h. (</w:t>
      </w:r>
      <w:proofErr w:type="spellStart"/>
      <w:r w:rsidRPr="00D01613">
        <w:rPr>
          <w:sz w:val="22"/>
          <w:szCs w:val="22"/>
          <w:lang w:val="es-ES"/>
        </w:rPr>
        <w:t>toutes</w:t>
      </w:r>
      <w:proofErr w:type="spellEnd"/>
      <w:r w:rsidRPr="00D01613">
        <w:rPr>
          <w:sz w:val="22"/>
          <w:szCs w:val="22"/>
          <w:lang w:val="es-ES"/>
        </w:rPr>
        <w:t xml:space="preserve"> les </w:t>
      </w:r>
      <w:proofErr w:type="spellStart"/>
      <w:r w:rsidRPr="00D01613">
        <w:rPr>
          <w:sz w:val="22"/>
          <w:szCs w:val="22"/>
          <w:lang w:val="es-ES"/>
        </w:rPr>
        <w:t>heures</w:t>
      </w:r>
      <w:proofErr w:type="spellEnd"/>
      <w:r w:rsidRPr="00D01613">
        <w:rPr>
          <w:sz w:val="22"/>
          <w:szCs w:val="22"/>
          <w:lang w:val="es-ES"/>
        </w:rPr>
        <w:t xml:space="preserve"> locales) qui </w:t>
      </w:r>
      <w:proofErr w:type="spellStart"/>
      <w:r w:rsidRPr="00D01613">
        <w:rPr>
          <w:sz w:val="22"/>
          <w:szCs w:val="22"/>
          <w:lang w:val="es-ES"/>
        </w:rPr>
        <w:t>répetorie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toutes</w:t>
      </w:r>
      <w:proofErr w:type="spellEnd"/>
      <w:r w:rsidRPr="00D01613">
        <w:rPr>
          <w:sz w:val="22"/>
          <w:szCs w:val="22"/>
          <w:lang w:val="es-ES"/>
        </w:rPr>
        <w:t xml:space="preserve"> les demandes actives non </w:t>
      </w:r>
      <w:proofErr w:type="spellStart"/>
      <w:r w:rsidRPr="00D01613">
        <w:rPr>
          <w:sz w:val="22"/>
          <w:szCs w:val="22"/>
          <w:lang w:val="es-ES"/>
        </w:rPr>
        <w:t>satisfaites</w:t>
      </w:r>
      <w:proofErr w:type="spellEnd"/>
      <w:r w:rsidRPr="00D01613">
        <w:rPr>
          <w:sz w:val="22"/>
          <w:szCs w:val="22"/>
          <w:lang w:val="es-ES"/>
        </w:rPr>
        <w:t xml:space="preserve"> à </w:t>
      </w:r>
      <w:proofErr w:type="spellStart"/>
      <w:r w:rsidRPr="00D01613">
        <w:rPr>
          <w:sz w:val="22"/>
          <w:szCs w:val="22"/>
          <w:lang w:val="es-ES"/>
        </w:rPr>
        <w:t>l'aide</w:t>
      </w:r>
      <w:proofErr w:type="spellEnd"/>
      <w:r w:rsidRPr="00D01613">
        <w:rPr>
          <w:sz w:val="22"/>
          <w:szCs w:val="22"/>
          <w:lang w:val="es-ES"/>
        </w:rPr>
        <w:t xml:space="preserve"> de la liste </w:t>
      </w:r>
      <w:proofErr w:type="spellStart"/>
      <w:r w:rsidRPr="00D01613">
        <w:rPr>
          <w:sz w:val="22"/>
          <w:szCs w:val="22"/>
          <w:lang w:val="es-ES"/>
        </w:rPr>
        <w:t>déroulante</w:t>
      </w:r>
      <w:proofErr w:type="spellEnd"/>
      <w:r w:rsidRPr="00D01613">
        <w:rPr>
          <w:sz w:val="22"/>
          <w:szCs w:val="22"/>
          <w:lang w:val="es-ES"/>
        </w:rPr>
        <w:t xml:space="preserve"> de </w:t>
      </w:r>
      <w:proofErr w:type="spellStart"/>
      <w:r w:rsidRPr="00D01613">
        <w:rPr>
          <w:sz w:val="22"/>
          <w:szCs w:val="22"/>
          <w:lang w:val="es-ES"/>
        </w:rPr>
        <w:t>fréquence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sous</w:t>
      </w:r>
      <w:proofErr w:type="spellEnd"/>
      <w:r w:rsidRPr="00D01613">
        <w:rPr>
          <w:sz w:val="22"/>
          <w:szCs w:val="22"/>
          <w:lang w:val="es-ES"/>
        </w:rPr>
        <w:t xml:space="preserve"> «Alertes de Demande </w:t>
      </w:r>
      <w:proofErr w:type="spellStart"/>
      <w:r w:rsidRPr="00D01613">
        <w:rPr>
          <w:sz w:val="22"/>
          <w:szCs w:val="22"/>
          <w:lang w:val="es-ES"/>
        </w:rPr>
        <w:t>pour</w:t>
      </w:r>
      <w:proofErr w:type="spellEnd"/>
      <w:r w:rsidRPr="00D01613">
        <w:rPr>
          <w:sz w:val="22"/>
          <w:szCs w:val="22"/>
          <w:lang w:val="es-ES"/>
        </w:rPr>
        <w:t xml:space="preserve"> les </w:t>
      </w:r>
      <w:proofErr w:type="spellStart"/>
      <w:r w:rsidRPr="00D01613">
        <w:rPr>
          <w:sz w:val="22"/>
          <w:szCs w:val="22"/>
          <w:lang w:val="es-ES"/>
        </w:rPr>
        <w:t>Donateurs</w:t>
      </w:r>
      <w:proofErr w:type="spellEnd"/>
      <w:r w:rsidRPr="00D01613">
        <w:rPr>
          <w:sz w:val="22"/>
          <w:szCs w:val="22"/>
          <w:lang w:val="es-ES"/>
        </w:rPr>
        <w:t>» ("</w:t>
      </w:r>
      <w:proofErr w:type="spellStart"/>
      <w:r w:rsidRPr="00D01613">
        <w:rPr>
          <w:sz w:val="22"/>
          <w:szCs w:val="22"/>
          <w:lang w:val="es-ES"/>
        </w:rPr>
        <w:t>Request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Alerts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for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Donors</w:t>
      </w:r>
      <w:proofErr w:type="spellEnd"/>
      <w:r w:rsidRPr="00D01613">
        <w:rPr>
          <w:sz w:val="22"/>
          <w:szCs w:val="22"/>
          <w:lang w:val="es-ES"/>
        </w:rPr>
        <w:t xml:space="preserve"> ") sur la page de demande.</w:t>
      </w:r>
      <w:r w:rsidR="00013BF0" w:rsidRPr="00D01613">
        <w:rPr>
          <w:sz w:val="22"/>
          <w:szCs w:val="22"/>
          <w:lang w:val="es-ES"/>
        </w:rPr>
        <w:t xml:space="preserve"> </w:t>
      </w:r>
      <w:r w:rsidRPr="00D01613">
        <w:rPr>
          <w:sz w:val="22"/>
          <w:szCs w:val="22"/>
          <w:lang w:val="es-ES"/>
        </w:rPr>
        <w:t xml:space="preserve">Les membres </w:t>
      </w:r>
      <w:proofErr w:type="spellStart"/>
      <w:r w:rsidRPr="00D01613">
        <w:rPr>
          <w:sz w:val="22"/>
          <w:szCs w:val="22"/>
          <w:lang w:val="es-ES"/>
        </w:rPr>
        <w:t>peuvent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également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désactiver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toutes</w:t>
      </w:r>
      <w:proofErr w:type="spellEnd"/>
      <w:r w:rsidRPr="00D01613">
        <w:rPr>
          <w:sz w:val="22"/>
          <w:szCs w:val="22"/>
          <w:lang w:val="es-ES"/>
        </w:rPr>
        <w:t xml:space="preserve"> les </w:t>
      </w:r>
      <w:proofErr w:type="spellStart"/>
      <w:r w:rsidRPr="00D01613">
        <w:rPr>
          <w:sz w:val="22"/>
          <w:szCs w:val="22"/>
          <w:lang w:val="es-ES"/>
        </w:rPr>
        <w:t>notifications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ou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ajouter</w:t>
      </w:r>
      <w:proofErr w:type="spellEnd"/>
      <w:r w:rsidRPr="00D01613">
        <w:rPr>
          <w:sz w:val="22"/>
          <w:szCs w:val="22"/>
          <w:lang w:val="es-ES"/>
        </w:rPr>
        <w:t xml:space="preserve"> une </w:t>
      </w:r>
      <w:proofErr w:type="spellStart"/>
      <w:r w:rsidRPr="00D01613">
        <w:rPr>
          <w:sz w:val="22"/>
          <w:szCs w:val="22"/>
          <w:lang w:val="es-ES"/>
        </w:rPr>
        <w:t>fonction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pour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obtenir</w:t>
      </w:r>
      <w:proofErr w:type="spellEnd"/>
      <w:r w:rsidRPr="00D01613">
        <w:rPr>
          <w:sz w:val="22"/>
          <w:szCs w:val="22"/>
          <w:lang w:val="es-ES"/>
        </w:rPr>
        <w:t xml:space="preserve"> des </w:t>
      </w:r>
      <w:proofErr w:type="spellStart"/>
      <w:r w:rsidRPr="00D01613">
        <w:rPr>
          <w:sz w:val="22"/>
          <w:szCs w:val="22"/>
          <w:lang w:val="es-ES"/>
        </w:rPr>
        <w:t>notifications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immédiates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pour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toute</w:t>
      </w:r>
      <w:proofErr w:type="spellEnd"/>
      <w:r w:rsidRPr="00D01613">
        <w:rPr>
          <w:sz w:val="22"/>
          <w:szCs w:val="22"/>
          <w:lang w:val="es-ES"/>
        </w:rPr>
        <w:t xml:space="preserve"> demande </w:t>
      </w:r>
      <w:r w:rsidRPr="00D01613">
        <w:rPr>
          <w:b/>
          <w:bCs/>
          <w:sz w:val="22"/>
          <w:szCs w:val="22"/>
          <w:lang w:val="es-ES"/>
        </w:rPr>
        <w:t>urgente</w:t>
      </w:r>
      <w:r w:rsidRPr="00D01613">
        <w:rPr>
          <w:sz w:val="22"/>
          <w:szCs w:val="22"/>
          <w:lang w:val="es-ES"/>
        </w:rPr>
        <w:t xml:space="preserve"> en </w:t>
      </w:r>
      <w:proofErr w:type="spellStart"/>
      <w:r w:rsidRPr="00D01613">
        <w:rPr>
          <w:sz w:val="22"/>
          <w:szCs w:val="22"/>
          <w:lang w:val="es-ES"/>
        </w:rPr>
        <w:t>cliquant</w:t>
      </w:r>
      <w:proofErr w:type="spellEnd"/>
      <w:r w:rsidRPr="00D01613">
        <w:rPr>
          <w:sz w:val="22"/>
          <w:szCs w:val="22"/>
          <w:lang w:val="es-ES"/>
        </w:rPr>
        <w:t xml:space="preserve"> sur la case </w:t>
      </w:r>
      <w:proofErr w:type="spellStart"/>
      <w:r w:rsidRPr="00D01613">
        <w:rPr>
          <w:sz w:val="22"/>
          <w:szCs w:val="22"/>
          <w:lang w:val="es-ES"/>
        </w:rPr>
        <w:t>située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sous</w:t>
      </w:r>
      <w:proofErr w:type="spellEnd"/>
      <w:r w:rsidRPr="00D01613">
        <w:rPr>
          <w:sz w:val="22"/>
          <w:szCs w:val="22"/>
          <w:lang w:val="es-ES"/>
        </w:rPr>
        <w:t xml:space="preserve"> le </w:t>
      </w:r>
      <w:proofErr w:type="spellStart"/>
      <w:r w:rsidRPr="00D01613">
        <w:rPr>
          <w:sz w:val="22"/>
          <w:szCs w:val="22"/>
          <w:lang w:val="es-ES"/>
        </w:rPr>
        <w:t>menu</w:t>
      </w:r>
      <w:proofErr w:type="spellEnd"/>
      <w:r w:rsidRPr="00D01613">
        <w:rPr>
          <w:sz w:val="22"/>
          <w:szCs w:val="22"/>
          <w:lang w:val="es-ES"/>
        </w:rPr>
        <w:t xml:space="preserve"> </w:t>
      </w:r>
      <w:proofErr w:type="spellStart"/>
      <w:r w:rsidRPr="00D01613">
        <w:rPr>
          <w:sz w:val="22"/>
          <w:szCs w:val="22"/>
          <w:lang w:val="es-ES"/>
        </w:rPr>
        <w:t>déroulant</w:t>
      </w:r>
      <w:proofErr w:type="spellEnd"/>
      <w:r w:rsidRPr="00D01613">
        <w:rPr>
          <w:sz w:val="22"/>
          <w:szCs w:val="22"/>
          <w:lang w:val="es-ES"/>
        </w:rPr>
        <w:t>.</w:t>
      </w:r>
    </w:p>
    <w:p w14:paraId="1A216A92" w14:textId="77777777" w:rsidR="00041831" w:rsidRPr="00D01613" w:rsidRDefault="00041831" w:rsidP="0062172F">
      <w:pPr>
        <w:rPr>
          <w:sz w:val="22"/>
          <w:szCs w:val="22"/>
          <w:lang w:val="es-ES"/>
        </w:rPr>
      </w:pPr>
    </w:p>
    <w:p w14:paraId="5EAE3BE7" w14:textId="367E1BB5" w:rsidR="0062172F" w:rsidRPr="00D01613" w:rsidRDefault="00C44CFC" w:rsidP="0062172F">
      <w:pPr>
        <w:rPr>
          <w:b/>
          <w:bCs/>
          <w:sz w:val="22"/>
          <w:szCs w:val="22"/>
          <w:lang w:val="es-ES"/>
        </w:rPr>
      </w:pPr>
      <w:r w:rsidRPr="00D01613">
        <w:rPr>
          <w:b/>
          <w:bCs/>
          <w:sz w:val="22"/>
          <w:szCs w:val="22"/>
          <w:lang w:val="es-ES"/>
        </w:rPr>
        <w:t xml:space="preserve">Remarque: Les chefs de </w:t>
      </w:r>
      <w:proofErr w:type="spellStart"/>
      <w:r w:rsidRPr="00D01613">
        <w:rPr>
          <w:b/>
          <w:bCs/>
          <w:sz w:val="22"/>
          <w:szCs w:val="22"/>
          <w:lang w:val="es-ES"/>
        </w:rPr>
        <w:t>groupe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D01613">
        <w:rPr>
          <w:b/>
          <w:bCs/>
          <w:sz w:val="22"/>
          <w:szCs w:val="22"/>
          <w:lang w:val="es-ES"/>
        </w:rPr>
        <w:t>auront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la </w:t>
      </w:r>
      <w:proofErr w:type="spellStart"/>
      <w:r w:rsidRPr="00D01613">
        <w:rPr>
          <w:b/>
          <w:bCs/>
          <w:sz w:val="22"/>
          <w:szCs w:val="22"/>
          <w:lang w:val="es-ES"/>
        </w:rPr>
        <w:t>possibilité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de </w:t>
      </w:r>
      <w:proofErr w:type="spellStart"/>
      <w:r w:rsidRPr="00D01613">
        <w:rPr>
          <w:b/>
          <w:bCs/>
          <w:sz w:val="22"/>
          <w:szCs w:val="22"/>
          <w:lang w:val="es-ES"/>
        </w:rPr>
        <w:t>modifier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le </w:t>
      </w:r>
      <w:proofErr w:type="spellStart"/>
      <w:r w:rsidRPr="00D01613">
        <w:rPr>
          <w:b/>
          <w:bCs/>
          <w:sz w:val="22"/>
          <w:szCs w:val="22"/>
          <w:lang w:val="es-ES"/>
        </w:rPr>
        <w:t>statut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de </w:t>
      </w:r>
      <w:proofErr w:type="spellStart"/>
      <w:r w:rsidRPr="00D01613">
        <w:rPr>
          <w:b/>
          <w:bCs/>
          <w:sz w:val="22"/>
          <w:szCs w:val="22"/>
          <w:lang w:val="es-ES"/>
        </w:rPr>
        <w:t>toute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demande à </w:t>
      </w:r>
      <w:proofErr w:type="spellStart"/>
      <w:r w:rsidRPr="00D01613">
        <w:rPr>
          <w:b/>
          <w:bCs/>
          <w:sz w:val="22"/>
          <w:szCs w:val="22"/>
          <w:lang w:val="es-ES"/>
        </w:rPr>
        <w:t>tout</w:t>
      </w:r>
      <w:proofErr w:type="spellEnd"/>
      <w:r w:rsidRPr="00D01613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D01613">
        <w:rPr>
          <w:b/>
          <w:bCs/>
          <w:sz w:val="22"/>
          <w:szCs w:val="22"/>
          <w:lang w:val="es-ES"/>
        </w:rPr>
        <w:t>moment</w:t>
      </w:r>
      <w:proofErr w:type="spellEnd"/>
      <w:r w:rsidRPr="00D01613">
        <w:rPr>
          <w:b/>
          <w:bCs/>
          <w:sz w:val="22"/>
          <w:szCs w:val="22"/>
          <w:lang w:val="es-ES"/>
        </w:rPr>
        <w:t>.</w:t>
      </w:r>
    </w:p>
    <w:p w14:paraId="140A777E" w14:textId="77777777" w:rsidR="00C44CFC" w:rsidRPr="00D01613" w:rsidRDefault="00C44CFC" w:rsidP="0062172F">
      <w:pPr>
        <w:rPr>
          <w:b/>
          <w:bCs/>
          <w:color w:val="007D8C"/>
          <w:sz w:val="22"/>
          <w:szCs w:val="22"/>
          <w:lang w:val="es-ES"/>
        </w:rPr>
      </w:pPr>
    </w:p>
    <w:p w14:paraId="5D3CE4BC" w14:textId="3CB55855" w:rsidR="0062172F" w:rsidRPr="00D01613" w:rsidRDefault="00A94AD9" w:rsidP="0062172F">
      <w:pPr>
        <w:rPr>
          <w:b/>
          <w:bCs/>
          <w:sz w:val="22"/>
          <w:szCs w:val="22"/>
        </w:rPr>
      </w:pPr>
      <w:proofErr w:type="spellStart"/>
      <w:r w:rsidRPr="00D01613">
        <w:rPr>
          <w:b/>
          <w:bCs/>
          <w:color w:val="007D8C"/>
          <w:sz w:val="22"/>
          <w:szCs w:val="22"/>
        </w:rPr>
        <w:t>Besoin</w:t>
      </w:r>
      <w:proofErr w:type="spellEnd"/>
      <w:r w:rsidRPr="00D01613">
        <w:rPr>
          <w:b/>
          <w:bCs/>
          <w:color w:val="007D8C"/>
          <w:sz w:val="22"/>
          <w:szCs w:val="22"/>
        </w:rPr>
        <w:t xml:space="preserve"> </w:t>
      </w:r>
      <w:proofErr w:type="spellStart"/>
      <w:r w:rsidRPr="00D01613">
        <w:rPr>
          <w:b/>
          <w:bCs/>
          <w:color w:val="007D8C"/>
          <w:sz w:val="22"/>
          <w:szCs w:val="22"/>
        </w:rPr>
        <w:t>d'Aide</w:t>
      </w:r>
      <w:proofErr w:type="spellEnd"/>
      <w:r w:rsidRPr="00D01613">
        <w:rPr>
          <w:b/>
          <w:bCs/>
          <w:color w:val="007D8C"/>
          <w:sz w:val="22"/>
          <w:szCs w:val="22"/>
        </w:rPr>
        <w:t xml:space="preserve"> </w:t>
      </w:r>
      <w:proofErr w:type="spellStart"/>
      <w:r w:rsidRPr="00D01613">
        <w:rPr>
          <w:b/>
          <w:bCs/>
          <w:color w:val="007D8C"/>
          <w:sz w:val="22"/>
          <w:szCs w:val="22"/>
        </w:rPr>
        <w:t>Supplémentaire</w:t>
      </w:r>
      <w:proofErr w:type="spellEnd"/>
    </w:p>
    <w:p w14:paraId="1643A8F4" w14:textId="77777777" w:rsidR="00C44CFC" w:rsidRPr="00D01613" w:rsidRDefault="00C44CFC" w:rsidP="00A94AD9">
      <w:pPr>
        <w:rPr>
          <w:sz w:val="22"/>
          <w:szCs w:val="22"/>
        </w:rPr>
      </w:pPr>
    </w:p>
    <w:p w14:paraId="29E47882" w14:textId="346B5FB6" w:rsidR="00A94AD9" w:rsidRPr="00D01613" w:rsidRDefault="00A94AD9" w:rsidP="00A94AD9">
      <w:pPr>
        <w:rPr>
          <w:sz w:val="22"/>
          <w:szCs w:val="22"/>
        </w:rPr>
      </w:pPr>
      <w:r w:rsidRPr="00D01613">
        <w:rPr>
          <w:sz w:val="22"/>
          <w:szCs w:val="22"/>
        </w:rPr>
        <w:t xml:space="preserve">Le </w:t>
      </w:r>
      <w:proofErr w:type="spellStart"/>
      <w:r w:rsidRPr="00D01613">
        <w:rPr>
          <w:sz w:val="22"/>
          <w:szCs w:val="22"/>
        </w:rPr>
        <w:t>soutien</w:t>
      </w:r>
      <w:proofErr w:type="spellEnd"/>
      <w:r w:rsidRPr="00D01613">
        <w:rPr>
          <w:sz w:val="22"/>
          <w:szCs w:val="22"/>
        </w:rPr>
        <w:t xml:space="preserve"> technique de </w:t>
      </w:r>
      <w:proofErr w:type="spellStart"/>
      <w:r w:rsidRPr="00D01613">
        <w:rPr>
          <w:sz w:val="22"/>
          <w:szCs w:val="22"/>
        </w:rPr>
        <w:t>l'outil</w:t>
      </w:r>
      <w:proofErr w:type="spellEnd"/>
      <w:r w:rsidRPr="00D01613">
        <w:rPr>
          <w:sz w:val="22"/>
          <w:szCs w:val="22"/>
        </w:rPr>
        <w:t xml:space="preserve"> Get-Support sera disponible 24 </w:t>
      </w:r>
      <w:proofErr w:type="spellStart"/>
      <w:r w:rsidRPr="00D01613">
        <w:rPr>
          <w:sz w:val="22"/>
          <w:szCs w:val="22"/>
        </w:rPr>
        <w:t>heures</w:t>
      </w:r>
      <w:proofErr w:type="spellEnd"/>
      <w:r w:rsidRPr="00D01613">
        <w:rPr>
          <w:sz w:val="22"/>
          <w:szCs w:val="22"/>
        </w:rPr>
        <w:t xml:space="preserve"> sur 24, 7 </w:t>
      </w:r>
      <w:proofErr w:type="spellStart"/>
      <w:r w:rsidRPr="00D01613">
        <w:rPr>
          <w:sz w:val="22"/>
          <w:szCs w:val="22"/>
        </w:rPr>
        <w:t>jours</w:t>
      </w:r>
      <w:proofErr w:type="spellEnd"/>
      <w:r w:rsidRPr="00D01613">
        <w:rPr>
          <w:sz w:val="22"/>
          <w:szCs w:val="22"/>
        </w:rPr>
        <w:t xml:space="preserve"> sur 7</w:t>
      </w:r>
    </w:p>
    <w:p w14:paraId="503743C2" w14:textId="66216412" w:rsidR="00A94AD9" w:rsidRPr="00D01613" w:rsidRDefault="00A94AD9" w:rsidP="0062172F">
      <w:pPr>
        <w:rPr>
          <w:sz w:val="22"/>
          <w:szCs w:val="22"/>
        </w:rPr>
      </w:pPr>
      <w:r w:rsidRPr="00D01613">
        <w:rPr>
          <w:sz w:val="22"/>
          <w:szCs w:val="22"/>
        </w:rPr>
        <w:t xml:space="preserve">à </w:t>
      </w:r>
      <w:proofErr w:type="spellStart"/>
      <w:r w:rsidRPr="00D01613">
        <w:rPr>
          <w:sz w:val="22"/>
          <w:szCs w:val="22"/>
        </w:rPr>
        <w:t>l'adresse</w:t>
      </w:r>
      <w:proofErr w:type="spellEnd"/>
      <w:r w:rsidRPr="00D01613">
        <w:rPr>
          <w:sz w:val="22"/>
          <w:szCs w:val="22"/>
        </w:rPr>
        <w:t xml:space="preserve"> e-mail </w:t>
      </w:r>
      <w:proofErr w:type="spellStart"/>
      <w:r w:rsidRPr="00D01613">
        <w:rPr>
          <w:sz w:val="22"/>
          <w:szCs w:val="22"/>
        </w:rPr>
        <w:t>suivante</w:t>
      </w:r>
      <w:proofErr w:type="spellEnd"/>
      <w:r w:rsidRPr="00D01613">
        <w:rPr>
          <w:sz w:val="22"/>
          <w:szCs w:val="22"/>
        </w:rPr>
        <w:t>:</w:t>
      </w:r>
    </w:p>
    <w:p w14:paraId="2A08FB94" w14:textId="77777777" w:rsidR="00A94AD9" w:rsidRPr="00D01613" w:rsidRDefault="00A94AD9" w:rsidP="0062172F">
      <w:pPr>
        <w:rPr>
          <w:sz w:val="22"/>
          <w:szCs w:val="22"/>
        </w:rPr>
      </w:pPr>
    </w:p>
    <w:p w14:paraId="5453CA25" w14:textId="77777777" w:rsidR="0062172F" w:rsidRPr="00D01613" w:rsidRDefault="00301E89" w:rsidP="0062172F">
      <w:pPr>
        <w:rPr>
          <w:b/>
          <w:bCs/>
          <w:sz w:val="22"/>
          <w:szCs w:val="22"/>
        </w:rPr>
      </w:pPr>
      <w:hyperlink r:id="rId7" w:history="1">
        <w:r w:rsidR="0062172F" w:rsidRPr="00D01613">
          <w:rPr>
            <w:rStyle w:val="Hyperlink"/>
            <w:b/>
            <w:bCs/>
            <w:sz w:val="22"/>
            <w:szCs w:val="22"/>
          </w:rPr>
          <w:t>support@disastertech.com</w:t>
        </w:r>
      </w:hyperlink>
      <w:r w:rsidR="0062172F" w:rsidRPr="00D01613">
        <w:rPr>
          <w:b/>
          <w:bCs/>
          <w:sz w:val="22"/>
          <w:szCs w:val="22"/>
        </w:rPr>
        <w:t xml:space="preserve"> </w:t>
      </w:r>
    </w:p>
    <w:p w14:paraId="2D7ED7EA" w14:textId="77777777" w:rsidR="0062172F" w:rsidRPr="00D01613" w:rsidRDefault="0062172F" w:rsidP="0062172F">
      <w:pPr>
        <w:rPr>
          <w:sz w:val="22"/>
          <w:szCs w:val="22"/>
        </w:rPr>
      </w:pPr>
    </w:p>
    <w:p w14:paraId="762E0A1D" w14:textId="77777777" w:rsidR="0062172F" w:rsidRPr="00284D02" w:rsidRDefault="0062172F" w:rsidP="0062172F"/>
    <w:p w14:paraId="21392F42" w14:textId="77777777" w:rsidR="0075718E" w:rsidRDefault="0075718E"/>
    <w:sectPr w:rsidR="0075718E" w:rsidSect="00684476">
      <w:head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89EB" w14:textId="77777777" w:rsidR="005C50AB" w:rsidRDefault="005C50AB">
      <w:r>
        <w:separator/>
      </w:r>
    </w:p>
  </w:endnote>
  <w:endnote w:type="continuationSeparator" w:id="0">
    <w:p w14:paraId="4C9DE34C" w14:textId="77777777" w:rsidR="005C50AB" w:rsidRDefault="005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BEFB" w14:textId="77777777" w:rsidR="005C50AB" w:rsidRDefault="005C50AB">
      <w:r>
        <w:separator/>
      </w:r>
    </w:p>
  </w:footnote>
  <w:footnote w:type="continuationSeparator" w:id="0">
    <w:p w14:paraId="0E96FE7D" w14:textId="77777777" w:rsidR="005C50AB" w:rsidRDefault="005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0021" w14:textId="77777777" w:rsidR="00C52616" w:rsidRDefault="005C50AB" w:rsidP="00577666">
    <w:pPr>
      <w:pStyle w:val="Header"/>
    </w:pPr>
  </w:p>
  <w:p w14:paraId="41DCED18" w14:textId="77777777" w:rsidR="00C52616" w:rsidRPr="00C52616" w:rsidRDefault="005C50AB" w:rsidP="00C52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B1F"/>
    <w:multiLevelType w:val="hybridMultilevel"/>
    <w:tmpl w:val="736C9952"/>
    <w:lvl w:ilvl="0" w:tplc="7332E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A8EA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86E27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4A03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2BA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AA459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067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12CFE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D8E0B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A3B05"/>
    <w:multiLevelType w:val="hybridMultilevel"/>
    <w:tmpl w:val="8700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0470"/>
    <w:multiLevelType w:val="hybridMultilevel"/>
    <w:tmpl w:val="AFDAEACA"/>
    <w:lvl w:ilvl="0" w:tplc="EC9E0E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2F"/>
    <w:rsid w:val="00013BF0"/>
    <w:rsid w:val="00041831"/>
    <w:rsid w:val="000A09E8"/>
    <w:rsid w:val="000B46C0"/>
    <w:rsid w:val="000B644B"/>
    <w:rsid w:val="000E2B6C"/>
    <w:rsid w:val="000E4A8D"/>
    <w:rsid w:val="00117754"/>
    <w:rsid w:val="0015472D"/>
    <w:rsid w:val="00301CE4"/>
    <w:rsid w:val="00301E89"/>
    <w:rsid w:val="003D2411"/>
    <w:rsid w:val="0045517B"/>
    <w:rsid w:val="004D6A28"/>
    <w:rsid w:val="005C30D0"/>
    <w:rsid w:val="005C50AB"/>
    <w:rsid w:val="00620B32"/>
    <w:rsid w:val="0062172F"/>
    <w:rsid w:val="00640C49"/>
    <w:rsid w:val="006B3566"/>
    <w:rsid w:val="00723CA7"/>
    <w:rsid w:val="0075718E"/>
    <w:rsid w:val="00811545"/>
    <w:rsid w:val="00821C93"/>
    <w:rsid w:val="0083023E"/>
    <w:rsid w:val="008531AA"/>
    <w:rsid w:val="00894DA1"/>
    <w:rsid w:val="008F797E"/>
    <w:rsid w:val="009364BC"/>
    <w:rsid w:val="00A02CBD"/>
    <w:rsid w:val="00A54EFF"/>
    <w:rsid w:val="00A67D7B"/>
    <w:rsid w:val="00A94AD9"/>
    <w:rsid w:val="00B33038"/>
    <w:rsid w:val="00BC32C1"/>
    <w:rsid w:val="00C44CFC"/>
    <w:rsid w:val="00C54AB0"/>
    <w:rsid w:val="00C624EF"/>
    <w:rsid w:val="00CB702F"/>
    <w:rsid w:val="00D01613"/>
    <w:rsid w:val="00DF396F"/>
    <w:rsid w:val="00E30271"/>
    <w:rsid w:val="00E74D1F"/>
    <w:rsid w:val="00E90244"/>
    <w:rsid w:val="00F4419C"/>
    <w:rsid w:val="00F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F5D0"/>
  <w15:chartTrackingRefBased/>
  <w15:docId w15:val="{FB95D7CB-A26B-BF4F-97D9-CD08A22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17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172F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2172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4AD9"/>
  </w:style>
  <w:style w:type="character" w:styleId="FollowedHyperlink">
    <w:name w:val="FollowedHyperlink"/>
    <w:basedOn w:val="DefaultParagraphFont"/>
    <w:uiPriority w:val="99"/>
    <w:semiHidden/>
    <w:unhideWhenUsed/>
    <w:rsid w:val="00A94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disaster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Hernandez</dc:creator>
  <cp:keywords/>
  <dc:description/>
  <cp:lastModifiedBy>Jordine Williams</cp:lastModifiedBy>
  <cp:revision>24</cp:revision>
  <dcterms:created xsi:type="dcterms:W3CDTF">2020-03-23T02:10:00Z</dcterms:created>
  <dcterms:modified xsi:type="dcterms:W3CDTF">2020-03-24T17:05:00Z</dcterms:modified>
</cp:coreProperties>
</file>